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91" w:rsidRDefault="00E94F9F">
      <w:pPr>
        <w:jc w:val="center"/>
      </w:pPr>
      <w:r>
        <w:rPr>
          <w:rFonts w:ascii="方正小标宋_GBK" w:eastAsia="方正小标宋_GBK" w:hAnsi="方正小标宋_GBK" w:cs="方正小标宋_GBK"/>
          <w:color w:val="000000"/>
          <w:sz w:val="36"/>
        </w:rPr>
        <w:t xml:space="preserve"> </w:t>
      </w:r>
    </w:p>
    <w:p w:rsidR="00EF2A91" w:rsidRPr="00DD3E9B" w:rsidRDefault="00E94F9F">
      <w:pPr>
        <w:jc w:val="center"/>
        <w:outlineLvl w:val="0"/>
        <w:rPr>
          <w:rFonts w:ascii="黑体" w:eastAsia="黑体"/>
        </w:rPr>
      </w:pPr>
      <w:r w:rsidRPr="00DD3E9B">
        <w:rPr>
          <w:rFonts w:ascii="黑体" w:eastAsia="黑体" w:hAnsi="方正小标宋_GBK" w:cs="方正小标宋_GBK" w:hint="eastAsia"/>
          <w:color w:val="000000"/>
          <w:sz w:val="36"/>
        </w:rPr>
        <w:t>目    录</w:t>
      </w:r>
    </w:p>
    <w:p w:rsidR="00EF2A91" w:rsidRDefault="00E94F9F">
      <w:pPr>
        <w:jc w:val="center"/>
      </w:pPr>
      <w:r>
        <w:rPr>
          <w:rFonts w:ascii="方正小标宋_GBK" w:eastAsia="方正小标宋_GBK" w:hAnsi="方正小标宋_GBK" w:cs="方正小标宋_GBK"/>
          <w:color w:val="000000"/>
          <w:sz w:val="30"/>
        </w:rPr>
        <w:t xml:space="preserve"> </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w:t>
      </w:r>
      <w:r w:rsidR="00DD3E9B" w:rsidRPr="00DD3E9B">
        <w:rPr>
          <w:rFonts w:asciiTheme="minorEastAsia" w:eastAsiaTheme="minorEastAsia" w:hAnsiTheme="minorEastAsia"/>
          <w:color w:val="000000"/>
          <w:sz w:val="30"/>
          <w:szCs w:val="30"/>
        </w:rPr>
        <w:t>.2022</w:t>
      </w:r>
      <w:r w:rsidR="00DD3E9B" w:rsidRPr="00DD3E9B">
        <w:rPr>
          <w:rFonts w:asciiTheme="minorEastAsia" w:eastAsiaTheme="minorEastAsia" w:hAnsiTheme="minorEastAsia" w:cs="宋体" w:hint="eastAsia"/>
          <w:color w:val="000000"/>
          <w:sz w:val="30"/>
          <w:szCs w:val="30"/>
        </w:rPr>
        <w:t>年度天津市科技计划项目抽查监督工作绩效目标表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w:t>
      </w:r>
      <w:r w:rsidR="00DD3E9B" w:rsidRPr="00DD3E9B">
        <w:rPr>
          <w:rFonts w:asciiTheme="minorEastAsia" w:eastAsiaTheme="minorEastAsia" w:hAnsiTheme="minorEastAsia"/>
          <w:color w:val="000000"/>
          <w:sz w:val="30"/>
          <w:szCs w:val="30"/>
        </w:rPr>
        <w:t>.2022</w:t>
      </w:r>
      <w:r w:rsidR="00DD3E9B" w:rsidRPr="00DD3E9B">
        <w:rPr>
          <w:rFonts w:asciiTheme="minorEastAsia" w:eastAsiaTheme="minorEastAsia" w:hAnsiTheme="minorEastAsia" w:cs="宋体" w:hint="eastAsia"/>
          <w:color w:val="000000"/>
          <w:sz w:val="30"/>
          <w:szCs w:val="30"/>
        </w:rPr>
        <w:t>年审计监督工作绩效目标表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财政科研经费政策培训专项工作绩效目标表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孵化机构系统维护及科技创新券管理服务绩效目标表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杰青评估评价服务绩效目标表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6</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津科帮扶科技在线咨询服务平台维护更新运行费绩效目标表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7</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科技创新汇智平台工作经费绩效目标表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8</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科技系统干部教育培训绩效目标表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9</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科技信息资源支出绩效目标表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10</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科学技术普及工作绩效目标表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11</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实验室平台系统运维绩效目标表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12</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市科技局网络安全和网络科技环境运维绩效目标表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13</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天津市创新型企业评价系统运维与服务绩效目标表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14</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天津市科技计划项目管理信息系统运维与网络视频答辩服务绩效目标表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15</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天津市科研院所发展支撑服务绩效目标表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16</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天津市人类遗传资源管理绩效目标表</w:t>
      </w:r>
    </w:p>
    <w:p w:rsidR="00DD3E9B" w:rsidRPr="00DD3E9B" w:rsidRDefault="00E8157F"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17</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天津市引进境外专家项目管理系统维护绩效目标表</w:t>
      </w:r>
    </w:p>
    <w:p w:rsidR="00EF2A91" w:rsidRPr="00DD3E9B" w:rsidRDefault="00EF2A91" w:rsidP="00DD3E9B">
      <w:pPr>
        <w:spacing w:line="600" w:lineRule="exact"/>
        <w:rPr>
          <w:rFonts w:asciiTheme="minorEastAsia" w:eastAsiaTheme="minorEastAsia" w:hAnsiTheme="minorEastAsia"/>
          <w:sz w:val="30"/>
          <w:szCs w:val="30"/>
        </w:rPr>
        <w:sectPr w:rsidR="00EF2A91" w:rsidRPr="00DD3E9B">
          <w:pgSz w:w="11900" w:h="16840"/>
          <w:pgMar w:top="1984" w:right="1304" w:bottom="1134" w:left="1304" w:header="720" w:footer="720" w:gutter="0"/>
          <w:pgNumType w:start="1"/>
          <w:cols w:space="720"/>
        </w:sectPr>
      </w:pPr>
    </w:p>
    <w:p w:rsidR="00EF2A91" w:rsidRDefault="00A64D27">
      <w:pPr>
        <w:ind w:firstLine="560"/>
        <w:outlineLvl w:val="3"/>
      </w:pPr>
      <w:bookmarkStart w:id="0" w:name="_Toc_4_4_0000000056"/>
      <w:r>
        <w:rPr>
          <w:rFonts w:ascii="方正仿宋_GBK" w:eastAsia="方正仿宋_GBK" w:hAnsi="方正仿宋_GBK" w:cs="方正仿宋_GBK" w:hint="eastAsia"/>
          <w:color w:val="000000"/>
          <w:sz w:val="28"/>
          <w:lang w:eastAsia="zh-CN"/>
        </w:rPr>
        <w:lastRenderedPageBreak/>
        <w:t>1</w:t>
      </w:r>
      <w:r w:rsidR="00E94F9F">
        <w:rPr>
          <w:rFonts w:ascii="方正仿宋_GBK" w:eastAsia="方正仿宋_GBK" w:hAnsi="方正仿宋_GBK" w:cs="方正仿宋_GBK"/>
          <w:color w:val="000000"/>
          <w:sz w:val="28"/>
        </w:rPr>
        <w:t>.2022年度天津市科技计划项目抽查监督工作绩效目标表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2022年度天津市科技计划项目抽查监督工作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15.00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15.00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2022年度天津市科技计划项目抽查监督工作有关费用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以“强执行、促规范、防风险”为目标，建立完善科技计划项目抽查监督工作机制，通过重点抽查与随机抽查相结合的方式，强化项目监督的“再监督”，进一步加强科技计划项目风险预警和排查，压实计划项目组织、实施、管理等各方责任，有效防范和化解项目实施、资金使用、科研诚信等方面风险，推动形成守规矩、重绩效、讲诚信的良好科研风气。</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随机抽查项目数</w:t>
            </w:r>
          </w:p>
        </w:tc>
        <w:tc>
          <w:tcPr>
            <w:tcW w:w="3430" w:type="dxa"/>
            <w:vAlign w:val="center"/>
          </w:tcPr>
          <w:p w:rsidR="00EF2A91" w:rsidRDefault="00E94F9F">
            <w:pPr>
              <w:pStyle w:val="2"/>
            </w:pPr>
            <w:r>
              <w:t>随机抽查项目数</w:t>
            </w:r>
          </w:p>
        </w:tc>
        <w:tc>
          <w:tcPr>
            <w:tcW w:w="2551" w:type="dxa"/>
            <w:vAlign w:val="center"/>
          </w:tcPr>
          <w:p w:rsidR="00EF2A91" w:rsidRDefault="00E94F9F">
            <w:pPr>
              <w:pStyle w:val="2"/>
            </w:pPr>
            <w:r>
              <w:t>≥30项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专项检查项目或工作数</w:t>
            </w:r>
          </w:p>
        </w:tc>
        <w:tc>
          <w:tcPr>
            <w:tcW w:w="3430" w:type="dxa"/>
            <w:vAlign w:val="center"/>
          </w:tcPr>
          <w:p w:rsidR="00EF2A91" w:rsidRDefault="00E94F9F">
            <w:pPr>
              <w:pStyle w:val="2"/>
            </w:pPr>
            <w:r>
              <w:t>专项检查项目或工作数</w:t>
            </w:r>
          </w:p>
        </w:tc>
        <w:tc>
          <w:tcPr>
            <w:tcW w:w="2551" w:type="dxa"/>
            <w:vAlign w:val="center"/>
          </w:tcPr>
          <w:p w:rsidR="00EF2A91" w:rsidRDefault="00E94F9F">
            <w:pPr>
              <w:pStyle w:val="2"/>
            </w:pPr>
            <w:r>
              <w:t>≥5项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发放问卷调查</w:t>
            </w:r>
          </w:p>
        </w:tc>
        <w:tc>
          <w:tcPr>
            <w:tcW w:w="3430" w:type="dxa"/>
            <w:vAlign w:val="center"/>
          </w:tcPr>
          <w:p w:rsidR="00EF2A91" w:rsidRDefault="00E94F9F">
            <w:pPr>
              <w:pStyle w:val="2"/>
            </w:pPr>
            <w:r>
              <w:t>发放问卷调查</w:t>
            </w:r>
          </w:p>
        </w:tc>
        <w:tc>
          <w:tcPr>
            <w:tcW w:w="2551" w:type="dxa"/>
            <w:vAlign w:val="center"/>
          </w:tcPr>
          <w:p w:rsidR="00EF2A91" w:rsidRDefault="00E94F9F">
            <w:pPr>
              <w:pStyle w:val="2"/>
            </w:pPr>
            <w:r>
              <w:t>≥30项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 xml:space="preserve">检查情况反馈材料 </w:t>
            </w:r>
          </w:p>
        </w:tc>
        <w:tc>
          <w:tcPr>
            <w:tcW w:w="3430" w:type="dxa"/>
            <w:vAlign w:val="center"/>
          </w:tcPr>
          <w:p w:rsidR="00EF2A91" w:rsidRDefault="00E94F9F">
            <w:pPr>
              <w:pStyle w:val="2"/>
            </w:pPr>
            <w:r>
              <w:t xml:space="preserve">检查情况反馈材料 </w:t>
            </w:r>
          </w:p>
        </w:tc>
        <w:tc>
          <w:tcPr>
            <w:tcW w:w="2551" w:type="dxa"/>
            <w:vAlign w:val="center"/>
          </w:tcPr>
          <w:p w:rsidR="00EF2A91" w:rsidRDefault="00E94F9F">
            <w:pPr>
              <w:pStyle w:val="2"/>
            </w:pPr>
            <w:r>
              <w:t>≥35份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完成时间</w:t>
            </w:r>
          </w:p>
        </w:tc>
        <w:tc>
          <w:tcPr>
            <w:tcW w:w="3430" w:type="dxa"/>
            <w:vAlign w:val="center"/>
          </w:tcPr>
          <w:p w:rsidR="00EF2A91" w:rsidRDefault="00E94F9F">
            <w:pPr>
              <w:pStyle w:val="2"/>
            </w:pPr>
            <w:r>
              <w:t>完成时间</w:t>
            </w:r>
          </w:p>
        </w:tc>
        <w:tc>
          <w:tcPr>
            <w:tcW w:w="2551" w:type="dxa"/>
            <w:vAlign w:val="center"/>
          </w:tcPr>
          <w:p w:rsidR="00EF2A91" w:rsidRDefault="00E94F9F">
            <w:pPr>
              <w:pStyle w:val="2"/>
            </w:pPr>
            <w:r>
              <w:t>2022年12月前完成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w:t>
            </w:r>
          </w:p>
        </w:tc>
        <w:tc>
          <w:tcPr>
            <w:tcW w:w="3430" w:type="dxa"/>
            <w:vAlign w:val="center"/>
          </w:tcPr>
          <w:p w:rsidR="00EF2A91" w:rsidRDefault="00E94F9F">
            <w:pPr>
              <w:pStyle w:val="2"/>
            </w:pPr>
            <w:r>
              <w:t>成本</w:t>
            </w:r>
          </w:p>
        </w:tc>
        <w:tc>
          <w:tcPr>
            <w:tcW w:w="2551" w:type="dxa"/>
            <w:vAlign w:val="center"/>
          </w:tcPr>
          <w:p w:rsidR="00EF2A91" w:rsidRDefault="00E94F9F">
            <w:pPr>
              <w:pStyle w:val="2"/>
            </w:pPr>
            <w:r>
              <w:t>≤15万元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专项工作报告</w:t>
            </w:r>
          </w:p>
        </w:tc>
        <w:tc>
          <w:tcPr>
            <w:tcW w:w="3430" w:type="dxa"/>
            <w:vAlign w:val="center"/>
          </w:tcPr>
          <w:p w:rsidR="00EF2A91" w:rsidRDefault="00E94F9F">
            <w:pPr>
              <w:pStyle w:val="2"/>
            </w:pPr>
            <w:r>
              <w:t>专项工作报告</w:t>
            </w:r>
          </w:p>
        </w:tc>
        <w:tc>
          <w:tcPr>
            <w:tcW w:w="2551" w:type="dxa"/>
            <w:vAlign w:val="center"/>
          </w:tcPr>
          <w:p w:rsidR="00EF2A91" w:rsidRDefault="00E94F9F">
            <w:pPr>
              <w:pStyle w:val="2"/>
            </w:pPr>
            <w:r>
              <w:t>≥1份</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 w:name="_Toc_4_4_0000000057"/>
      <w:r>
        <w:rPr>
          <w:rFonts w:ascii="方正仿宋_GBK" w:eastAsia="方正仿宋_GBK" w:hAnsi="方正仿宋_GBK" w:cs="方正仿宋_GBK" w:hint="eastAsia"/>
          <w:color w:val="000000"/>
          <w:sz w:val="28"/>
          <w:lang w:eastAsia="zh-CN"/>
        </w:rPr>
        <w:t>2</w:t>
      </w:r>
      <w:r w:rsidR="00E94F9F">
        <w:rPr>
          <w:rFonts w:ascii="方正仿宋_GBK" w:eastAsia="方正仿宋_GBK" w:hAnsi="方正仿宋_GBK" w:cs="方正仿宋_GBK"/>
          <w:color w:val="000000"/>
          <w:sz w:val="28"/>
        </w:rPr>
        <w:t>.2022年审计监督工作绩效目标表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2022年审计监督工作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19.00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19.00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2022年审计监督工作有关费用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1.（一）进一步规范天津市财政科研项目结题审计工作，加强对开展结题审计业务会计师事务所的管理，提高结题审计工作质量，建立健全监督机制，形成对会计师事务所的有效监督。</w:t>
            </w:r>
          </w:p>
          <w:p w:rsidR="00EF2A91" w:rsidRDefault="00E94F9F">
            <w:pPr>
              <w:pStyle w:val="2"/>
            </w:pPr>
            <w:r>
              <w:t>2.（二）强化对市科技局所属事业单位党政主要领导干部的管理监督，开展经济责任审计。</w:t>
            </w:r>
          </w:p>
          <w:p w:rsidR="00EF2A91" w:rsidRDefault="00E94F9F">
            <w:pPr>
              <w:pStyle w:val="2"/>
            </w:pPr>
            <w:r>
              <w:t>3.（三）强化市科技局内控制度的执行，保证资金、资产等管理工作规范，发挥专项审计的专业监督作用。</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现场检查会计师事务所</w:t>
            </w:r>
          </w:p>
        </w:tc>
        <w:tc>
          <w:tcPr>
            <w:tcW w:w="3430" w:type="dxa"/>
            <w:vAlign w:val="center"/>
          </w:tcPr>
          <w:p w:rsidR="00EF2A91" w:rsidRDefault="00E94F9F">
            <w:pPr>
              <w:pStyle w:val="2"/>
            </w:pPr>
            <w:r>
              <w:t>现场检查会计师事务所</w:t>
            </w:r>
          </w:p>
        </w:tc>
        <w:tc>
          <w:tcPr>
            <w:tcW w:w="2551" w:type="dxa"/>
            <w:vAlign w:val="center"/>
          </w:tcPr>
          <w:p w:rsidR="00EF2A91" w:rsidRDefault="00E94F9F">
            <w:pPr>
              <w:pStyle w:val="2"/>
            </w:pPr>
            <w:r>
              <w:t>≥20家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经济责任审计单位</w:t>
            </w:r>
          </w:p>
        </w:tc>
        <w:tc>
          <w:tcPr>
            <w:tcW w:w="3430" w:type="dxa"/>
            <w:vAlign w:val="center"/>
          </w:tcPr>
          <w:p w:rsidR="00EF2A91" w:rsidRDefault="00E94F9F">
            <w:pPr>
              <w:pStyle w:val="2"/>
            </w:pPr>
            <w:r>
              <w:t>经济责任审计单位</w:t>
            </w:r>
          </w:p>
        </w:tc>
        <w:tc>
          <w:tcPr>
            <w:tcW w:w="2551" w:type="dxa"/>
            <w:vAlign w:val="center"/>
          </w:tcPr>
          <w:p w:rsidR="00EF2A91" w:rsidRDefault="00E94F9F">
            <w:pPr>
              <w:pStyle w:val="2"/>
            </w:pPr>
            <w:r>
              <w:t>3项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市科技局内控制度审计</w:t>
            </w:r>
          </w:p>
        </w:tc>
        <w:tc>
          <w:tcPr>
            <w:tcW w:w="3430" w:type="dxa"/>
            <w:vAlign w:val="center"/>
          </w:tcPr>
          <w:p w:rsidR="00EF2A91" w:rsidRDefault="00E94F9F">
            <w:pPr>
              <w:pStyle w:val="2"/>
            </w:pPr>
            <w:r>
              <w:t>市科技局内控制度审计</w:t>
            </w:r>
          </w:p>
        </w:tc>
        <w:tc>
          <w:tcPr>
            <w:tcW w:w="2551" w:type="dxa"/>
            <w:vAlign w:val="center"/>
          </w:tcPr>
          <w:p w:rsidR="00EF2A91" w:rsidRDefault="00E94F9F">
            <w:pPr>
              <w:pStyle w:val="2"/>
            </w:pPr>
            <w:r>
              <w:t>1项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开展结题审计政策培训</w:t>
            </w:r>
          </w:p>
        </w:tc>
        <w:tc>
          <w:tcPr>
            <w:tcW w:w="3430" w:type="dxa"/>
            <w:vAlign w:val="center"/>
          </w:tcPr>
          <w:p w:rsidR="00EF2A91" w:rsidRDefault="00E94F9F">
            <w:pPr>
              <w:pStyle w:val="2"/>
            </w:pPr>
            <w:r>
              <w:t>开展结题审计政策培训</w:t>
            </w:r>
          </w:p>
        </w:tc>
        <w:tc>
          <w:tcPr>
            <w:tcW w:w="2551" w:type="dxa"/>
            <w:vAlign w:val="center"/>
          </w:tcPr>
          <w:p w:rsidR="00EF2A91" w:rsidRDefault="00E94F9F">
            <w:pPr>
              <w:pStyle w:val="2"/>
            </w:pPr>
            <w:r>
              <w:t>≥3次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经济责任审计报告</w:t>
            </w:r>
          </w:p>
        </w:tc>
        <w:tc>
          <w:tcPr>
            <w:tcW w:w="3430" w:type="dxa"/>
            <w:vAlign w:val="center"/>
          </w:tcPr>
          <w:p w:rsidR="00EF2A91" w:rsidRDefault="00E94F9F">
            <w:pPr>
              <w:pStyle w:val="2"/>
            </w:pPr>
            <w:r>
              <w:t>经济责任审计报告</w:t>
            </w:r>
          </w:p>
        </w:tc>
        <w:tc>
          <w:tcPr>
            <w:tcW w:w="2551" w:type="dxa"/>
            <w:vAlign w:val="center"/>
          </w:tcPr>
          <w:p w:rsidR="00EF2A91" w:rsidRDefault="00E94F9F">
            <w:pPr>
              <w:pStyle w:val="2"/>
            </w:pPr>
            <w:r>
              <w:t>3份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市科技局内控制度审计报告</w:t>
            </w:r>
          </w:p>
        </w:tc>
        <w:tc>
          <w:tcPr>
            <w:tcW w:w="3430" w:type="dxa"/>
            <w:vAlign w:val="center"/>
          </w:tcPr>
          <w:p w:rsidR="00EF2A91" w:rsidRDefault="00E94F9F">
            <w:pPr>
              <w:pStyle w:val="2"/>
            </w:pPr>
            <w:r>
              <w:t>市科技局内控制度审计报告</w:t>
            </w:r>
          </w:p>
        </w:tc>
        <w:tc>
          <w:tcPr>
            <w:tcW w:w="2551" w:type="dxa"/>
            <w:vAlign w:val="center"/>
          </w:tcPr>
          <w:p w:rsidR="00EF2A91" w:rsidRDefault="00E94F9F">
            <w:pPr>
              <w:pStyle w:val="2"/>
            </w:pPr>
            <w:r>
              <w:t>1份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成本控制</w:t>
            </w:r>
          </w:p>
        </w:tc>
        <w:tc>
          <w:tcPr>
            <w:tcW w:w="3430" w:type="dxa"/>
            <w:vAlign w:val="center"/>
          </w:tcPr>
          <w:p w:rsidR="00EF2A91" w:rsidRDefault="00E94F9F">
            <w:pPr>
              <w:pStyle w:val="2"/>
            </w:pPr>
            <w:r>
              <w:t>成本控制</w:t>
            </w:r>
          </w:p>
        </w:tc>
        <w:tc>
          <w:tcPr>
            <w:tcW w:w="2551" w:type="dxa"/>
            <w:vAlign w:val="center"/>
          </w:tcPr>
          <w:p w:rsidR="00EF2A91" w:rsidRDefault="00E94F9F">
            <w:pPr>
              <w:pStyle w:val="2"/>
            </w:pPr>
            <w:r>
              <w:t>≤19万元</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完成时间</w:t>
            </w:r>
          </w:p>
        </w:tc>
        <w:tc>
          <w:tcPr>
            <w:tcW w:w="3430" w:type="dxa"/>
            <w:vAlign w:val="center"/>
          </w:tcPr>
          <w:p w:rsidR="00EF2A91" w:rsidRDefault="00E94F9F">
            <w:pPr>
              <w:pStyle w:val="2"/>
            </w:pPr>
            <w:r>
              <w:t>完成时间</w:t>
            </w:r>
          </w:p>
        </w:tc>
        <w:tc>
          <w:tcPr>
            <w:tcW w:w="2551" w:type="dxa"/>
            <w:vAlign w:val="center"/>
          </w:tcPr>
          <w:p w:rsidR="00EF2A91" w:rsidRDefault="00E94F9F">
            <w:pPr>
              <w:pStyle w:val="2"/>
            </w:pPr>
            <w:r>
              <w:t>2022年12月前完成</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出具结题审计抽查工作报告</w:t>
            </w:r>
          </w:p>
        </w:tc>
        <w:tc>
          <w:tcPr>
            <w:tcW w:w="3430" w:type="dxa"/>
            <w:vAlign w:val="center"/>
          </w:tcPr>
          <w:p w:rsidR="00EF2A91" w:rsidRDefault="00E94F9F">
            <w:pPr>
              <w:pStyle w:val="2"/>
            </w:pPr>
            <w:r>
              <w:t>出具结题审计抽查工作报告</w:t>
            </w:r>
          </w:p>
        </w:tc>
        <w:tc>
          <w:tcPr>
            <w:tcW w:w="2551" w:type="dxa"/>
            <w:vAlign w:val="center"/>
          </w:tcPr>
          <w:p w:rsidR="00EF2A91" w:rsidRDefault="00E94F9F">
            <w:pPr>
              <w:pStyle w:val="2"/>
            </w:pPr>
            <w:r>
              <w:t>≥1份</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2" w:name="_Toc_4_4_0000000058"/>
      <w:r>
        <w:rPr>
          <w:rFonts w:ascii="方正仿宋_GBK" w:eastAsia="方正仿宋_GBK" w:hAnsi="方正仿宋_GBK" w:cs="方正仿宋_GBK" w:hint="eastAsia"/>
          <w:color w:val="000000"/>
          <w:sz w:val="28"/>
          <w:lang w:eastAsia="zh-CN"/>
        </w:rPr>
        <w:t>3</w:t>
      </w:r>
      <w:r w:rsidR="00E94F9F">
        <w:rPr>
          <w:rFonts w:ascii="方正仿宋_GBK" w:eastAsia="方正仿宋_GBK" w:hAnsi="方正仿宋_GBK" w:cs="方正仿宋_GBK"/>
          <w:color w:val="000000"/>
          <w:sz w:val="28"/>
        </w:rPr>
        <w:t>.财政科研经费政策培训专项工作绩效目标表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财政科研经费政策培训专项工作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财政科研经费政策培训专项工作相关费用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1.贯彻落实国办发32号文件关于搞好科研经费政策培训的要求，努力提高科研经费政策服务水平，计划全年面向高校、科研院所、企业等创新主体开展专项培训12场。</w:t>
            </w:r>
          </w:p>
          <w:p w:rsidR="00EF2A91" w:rsidRDefault="00E94F9F">
            <w:pPr>
              <w:pStyle w:val="2"/>
            </w:pPr>
            <w:r>
              <w:t>2.建立一支懂政策、专业化的高水平财务专家队伍，分发挥财务专家在科技创新中的决策咨询作用，计划全年培训财务专家人数不少于300人次。</w:t>
            </w:r>
          </w:p>
          <w:p w:rsidR="00EF2A91" w:rsidRDefault="00E94F9F">
            <w:pPr>
              <w:pStyle w:val="2"/>
            </w:pPr>
            <w:r>
              <w:t>3.通过门户网站、天津科技公众号，宣传科技经费改革政策，提高社会知晓度。</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政策培训场次</w:t>
            </w:r>
          </w:p>
        </w:tc>
        <w:tc>
          <w:tcPr>
            <w:tcW w:w="3430" w:type="dxa"/>
            <w:vAlign w:val="center"/>
          </w:tcPr>
          <w:p w:rsidR="00EF2A91" w:rsidRDefault="00E94F9F">
            <w:pPr>
              <w:pStyle w:val="2"/>
            </w:pPr>
            <w:r>
              <w:t>政策培训场次</w:t>
            </w:r>
          </w:p>
        </w:tc>
        <w:tc>
          <w:tcPr>
            <w:tcW w:w="2551" w:type="dxa"/>
            <w:vAlign w:val="center"/>
          </w:tcPr>
          <w:p w:rsidR="00EF2A91" w:rsidRDefault="00E94F9F">
            <w:pPr>
              <w:pStyle w:val="2"/>
            </w:pPr>
            <w:r>
              <w:t>≥12次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财务专家培训人次</w:t>
            </w:r>
          </w:p>
        </w:tc>
        <w:tc>
          <w:tcPr>
            <w:tcW w:w="3430" w:type="dxa"/>
            <w:vAlign w:val="center"/>
          </w:tcPr>
          <w:p w:rsidR="00EF2A91" w:rsidRDefault="00E94F9F">
            <w:pPr>
              <w:pStyle w:val="2"/>
            </w:pPr>
            <w:r>
              <w:t>财务专家培训人次</w:t>
            </w:r>
          </w:p>
        </w:tc>
        <w:tc>
          <w:tcPr>
            <w:tcW w:w="2551" w:type="dxa"/>
            <w:vAlign w:val="center"/>
          </w:tcPr>
          <w:p w:rsidR="00EF2A91" w:rsidRDefault="00E94F9F">
            <w:pPr>
              <w:pStyle w:val="2"/>
            </w:pPr>
            <w:r>
              <w:t>≥300人次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编制培训材料套数</w:t>
            </w:r>
          </w:p>
        </w:tc>
        <w:tc>
          <w:tcPr>
            <w:tcW w:w="3430" w:type="dxa"/>
            <w:vAlign w:val="center"/>
          </w:tcPr>
          <w:p w:rsidR="00EF2A91" w:rsidRDefault="00E94F9F">
            <w:pPr>
              <w:pStyle w:val="2"/>
            </w:pPr>
            <w:r>
              <w:t>编制培训材料套数</w:t>
            </w:r>
          </w:p>
        </w:tc>
        <w:tc>
          <w:tcPr>
            <w:tcW w:w="2551" w:type="dxa"/>
            <w:vAlign w:val="center"/>
          </w:tcPr>
          <w:p w:rsidR="00EF2A91" w:rsidRDefault="00E94F9F">
            <w:pPr>
              <w:pStyle w:val="2"/>
            </w:pPr>
            <w:r>
              <w:t>≥2套</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成本控制</w:t>
            </w:r>
          </w:p>
        </w:tc>
        <w:tc>
          <w:tcPr>
            <w:tcW w:w="3430" w:type="dxa"/>
            <w:vAlign w:val="center"/>
          </w:tcPr>
          <w:p w:rsidR="00EF2A91" w:rsidRDefault="00E94F9F">
            <w:pPr>
              <w:pStyle w:val="2"/>
            </w:pPr>
            <w:r>
              <w:t>成本控制</w:t>
            </w:r>
          </w:p>
        </w:tc>
        <w:tc>
          <w:tcPr>
            <w:tcW w:w="2551" w:type="dxa"/>
            <w:vAlign w:val="center"/>
          </w:tcPr>
          <w:p w:rsidR="00EF2A91" w:rsidRDefault="00E94F9F">
            <w:pPr>
              <w:pStyle w:val="2"/>
            </w:pPr>
            <w:r>
              <w:t>≤20万元</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完成时间</w:t>
            </w:r>
          </w:p>
        </w:tc>
        <w:tc>
          <w:tcPr>
            <w:tcW w:w="3430" w:type="dxa"/>
            <w:vAlign w:val="center"/>
          </w:tcPr>
          <w:p w:rsidR="00EF2A91" w:rsidRDefault="00E94F9F">
            <w:pPr>
              <w:pStyle w:val="2"/>
            </w:pPr>
            <w:r>
              <w:t>完成时间</w:t>
            </w:r>
          </w:p>
        </w:tc>
        <w:tc>
          <w:tcPr>
            <w:tcW w:w="2551" w:type="dxa"/>
            <w:vAlign w:val="center"/>
          </w:tcPr>
          <w:p w:rsidR="00EF2A91" w:rsidRDefault="00E94F9F">
            <w:pPr>
              <w:pStyle w:val="2"/>
            </w:pPr>
            <w:r>
              <w:t xml:space="preserve">≤12月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财务专家政策水平</w:t>
            </w:r>
          </w:p>
        </w:tc>
        <w:tc>
          <w:tcPr>
            <w:tcW w:w="3430" w:type="dxa"/>
            <w:vAlign w:val="center"/>
          </w:tcPr>
          <w:p w:rsidR="00EF2A91" w:rsidRDefault="00E94F9F">
            <w:pPr>
              <w:pStyle w:val="2"/>
            </w:pPr>
            <w:r>
              <w:t>财务专家政策水平</w:t>
            </w:r>
          </w:p>
        </w:tc>
        <w:tc>
          <w:tcPr>
            <w:tcW w:w="2551" w:type="dxa"/>
            <w:vAlign w:val="center"/>
          </w:tcPr>
          <w:p w:rsidR="00EF2A91" w:rsidRDefault="00E94F9F">
            <w:pPr>
              <w:pStyle w:val="2"/>
            </w:pPr>
            <w:r>
              <w:t>显著提高</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被培训对象政策知晓度</w:t>
            </w:r>
          </w:p>
        </w:tc>
        <w:tc>
          <w:tcPr>
            <w:tcW w:w="3430" w:type="dxa"/>
            <w:vAlign w:val="center"/>
          </w:tcPr>
          <w:p w:rsidR="00EF2A91" w:rsidRDefault="00E94F9F">
            <w:pPr>
              <w:pStyle w:val="2"/>
            </w:pPr>
            <w:r>
              <w:t>被培训对象政策知晓度</w:t>
            </w:r>
          </w:p>
        </w:tc>
        <w:tc>
          <w:tcPr>
            <w:tcW w:w="2551" w:type="dxa"/>
            <w:vAlign w:val="center"/>
          </w:tcPr>
          <w:p w:rsidR="00EF2A91" w:rsidRDefault="00E94F9F">
            <w:pPr>
              <w:pStyle w:val="2"/>
            </w:pPr>
            <w:r>
              <w:t>显著提高</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3" w:name="_Toc_4_4_0000000059"/>
      <w:r>
        <w:rPr>
          <w:rFonts w:ascii="方正仿宋_GBK" w:eastAsia="方正仿宋_GBK" w:hAnsi="方正仿宋_GBK" w:cs="方正仿宋_GBK" w:hint="eastAsia"/>
          <w:color w:val="000000"/>
          <w:sz w:val="28"/>
          <w:lang w:eastAsia="zh-CN"/>
        </w:rPr>
        <w:t>4</w:t>
      </w:r>
      <w:r w:rsidR="00E94F9F">
        <w:rPr>
          <w:rFonts w:ascii="方正仿宋_GBK" w:eastAsia="方正仿宋_GBK" w:hAnsi="方正仿宋_GBK" w:cs="方正仿宋_GBK"/>
          <w:color w:val="000000"/>
          <w:sz w:val="28"/>
        </w:rPr>
        <w:t>.孵化机构系统维护及科技创新券管理服务绩效目标表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孵化机构系统维护及科技创新券管理服务</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孵化机构系统维护及科技创新券管理服务相关支出。</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1.持续完善优化天津市科技企业孵化器、天津市众创空间认定备案与绩效评估、大学科技园认定与评估及科技创新券评审管理相关的系统功能，提高线上服务创新载体管理水平。</w:t>
            </w:r>
          </w:p>
          <w:p w:rsidR="00EF2A91" w:rsidRDefault="00E94F9F">
            <w:pPr>
              <w:pStyle w:val="2"/>
            </w:pPr>
            <w:r>
              <w:t>2.组织完成创新券申领和兑现工作，扩充创新券服务资源；组织开展创新券政策宣讲活动，面向服务机构和科技企业大力推广应用；推动落实创新券京津冀跨区域合作相关事务，促进区域间交流对接。</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 xml:space="preserve">孵化器、众创空间、大学科技园线上申报与评估数量 </w:t>
            </w:r>
          </w:p>
        </w:tc>
        <w:tc>
          <w:tcPr>
            <w:tcW w:w="3430" w:type="dxa"/>
            <w:vAlign w:val="center"/>
          </w:tcPr>
          <w:p w:rsidR="00EF2A91" w:rsidRDefault="00E94F9F">
            <w:pPr>
              <w:pStyle w:val="2"/>
            </w:pPr>
            <w:r>
              <w:t>孵化器、众创空间、大学科技园线上申报与评估数量</w:t>
            </w:r>
          </w:p>
        </w:tc>
        <w:tc>
          <w:tcPr>
            <w:tcW w:w="2551" w:type="dxa"/>
            <w:vAlign w:val="center"/>
          </w:tcPr>
          <w:p w:rsidR="00EF2A91" w:rsidRDefault="00E94F9F">
            <w:pPr>
              <w:pStyle w:val="2"/>
            </w:pPr>
            <w:r>
              <w:t>≥80家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组织宣传推广培训活动数量</w:t>
            </w:r>
          </w:p>
        </w:tc>
        <w:tc>
          <w:tcPr>
            <w:tcW w:w="3430" w:type="dxa"/>
            <w:vAlign w:val="center"/>
          </w:tcPr>
          <w:p w:rsidR="00EF2A91" w:rsidRDefault="00E94F9F">
            <w:pPr>
              <w:pStyle w:val="2"/>
            </w:pPr>
            <w:r>
              <w:t>组织宣传推广培训活动数量</w:t>
            </w:r>
          </w:p>
        </w:tc>
        <w:tc>
          <w:tcPr>
            <w:tcW w:w="2551" w:type="dxa"/>
            <w:vAlign w:val="center"/>
          </w:tcPr>
          <w:p w:rsidR="00EF2A91" w:rsidRDefault="00E94F9F">
            <w:pPr>
              <w:pStyle w:val="2"/>
            </w:pPr>
            <w:r>
              <w:t>≥4场次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系统安全、稳定</w:t>
            </w:r>
          </w:p>
        </w:tc>
        <w:tc>
          <w:tcPr>
            <w:tcW w:w="3430" w:type="dxa"/>
            <w:vAlign w:val="center"/>
          </w:tcPr>
          <w:p w:rsidR="00EF2A91" w:rsidRDefault="00E94F9F">
            <w:pPr>
              <w:pStyle w:val="2"/>
            </w:pPr>
            <w:r>
              <w:t>系统安全、稳定</w:t>
            </w:r>
          </w:p>
        </w:tc>
        <w:tc>
          <w:tcPr>
            <w:tcW w:w="2551" w:type="dxa"/>
            <w:vAlign w:val="center"/>
          </w:tcPr>
          <w:p w:rsidR="00EF2A91" w:rsidRDefault="00E94F9F">
            <w:pPr>
              <w:pStyle w:val="2"/>
            </w:pPr>
            <w:r>
              <w:t xml:space="preserve">系统安全有保障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系统易用性</w:t>
            </w:r>
          </w:p>
        </w:tc>
        <w:tc>
          <w:tcPr>
            <w:tcW w:w="3430" w:type="dxa"/>
            <w:vAlign w:val="center"/>
          </w:tcPr>
          <w:p w:rsidR="00EF2A91" w:rsidRDefault="00E94F9F">
            <w:pPr>
              <w:pStyle w:val="2"/>
            </w:pPr>
            <w:r>
              <w:t>系统易用性</w:t>
            </w:r>
          </w:p>
        </w:tc>
        <w:tc>
          <w:tcPr>
            <w:tcW w:w="2551" w:type="dxa"/>
            <w:vAlign w:val="center"/>
          </w:tcPr>
          <w:p w:rsidR="00EF2A91" w:rsidRDefault="00E94F9F">
            <w:pPr>
              <w:pStyle w:val="2"/>
            </w:pPr>
            <w:r>
              <w:t>系统易用、流畅</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企业信用风险集中核查次数</w:t>
            </w:r>
          </w:p>
        </w:tc>
        <w:tc>
          <w:tcPr>
            <w:tcW w:w="3430" w:type="dxa"/>
            <w:vAlign w:val="center"/>
          </w:tcPr>
          <w:p w:rsidR="00EF2A91" w:rsidRDefault="00E94F9F">
            <w:pPr>
              <w:pStyle w:val="2"/>
            </w:pPr>
            <w:r>
              <w:t>企业信用风险集中核查次数</w:t>
            </w:r>
          </w:p>
        </w:tc>
        <w:tc>
          <w:tcPr>
            <w:tcW w:w="2551" w:type="dxa"/>
            <w:vAlign w:val="center"/>
          </w:tcPr>
          <w:p w:rsidR="00EF2A91" w:rsidRDefault="00E94F9F">
            <w:pPr>
              <w:pStyle w:val="2"/>
            </w:pPr>
            <w:r>
              <w:t>≥3次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 xml:space="preserve">专项工作完成时效 </w:t>
            </w:r>
          </w:p>
        </w:tc>
        <w:tc>
          <w:tcPr>
            <w:tcW w:w="3430" w:type="dxa"/>
            <w:vAlign w:val="center"/>
          </w:tcPr>
          <w:p w:rsidR="00EF2A91" w:rsidRDefault="00E94F9F">
            <w:pPr>
              <w:pStyle w:val="2"/>
            </w:pPr>
            <w:r>
              <w:t xml:space="preserve">专项工作完成时效 </w:t>
            </w:r>
          </w:p>
        </w:tc>
        <w:tc>
          <w:tcPr>
            <w:tcW w:w="2551" w:type="dxa"/>
            <w:vAlign w:val="center"/>
          </w:tcPr>
          <w:p w:rsidR="00EF2A91" w:rsidRDefault="00E94F9F">
            <w:pPr>
              <w:pStyle w:val="2"/>
            </w:pPr>
            <w:r>
              <w:t>2022年12月31日前完成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 xml:space="preserve">专项工作经费执行情况 </w:t>
            </w:r>
          </w:p>
        </w:tc>
        <w:tc>
          <w:tcPr>
            <w:tcW w:w="3430" w:type="dxa"/>
            <w:vAlign w:val="center"/>
          </w:tcPr>
          <w:p w:rsidR="00EF2A91" w:rsidRDefault="00E94F9F">
            <w:pPr>
              <w:pStyle w:val="2"/>
            </w:pPr>
            <w:r>
              <w:t xml:space="preserve">专项工作经费执行情况 </w:t>
            </w:r>
          </w:p>
        </w:tc>
        <w:tc>
          <w:tcPr>
            <w:tcW w:w="2551" w:type="dxa"/>
            <w:vAlign w:val="center"/>
          </w:tcPr>
          <w:p w:rsidR="00EF2A91" w:rsidRDefault="00E94F9F">
            <w:pPr>
              <w:pStyle w:val="2"/>
            </w:pPr>
            <w:r>
              <w:t>≤20万元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服务企业、机构数量</w:t>
            </w:r>
          </w:p>
        </w:tc>
        <w:tc>
          <w:tcPr>
            <w:tcW w:w="3430" w:type="dxa"/>
            <w:vAlign w:val="center"/>
          </w:tcPr>
          <w:p w:rsidR="00EF2A91" w:rsidRDefault="00E94F9F">
            <w:pPr>
              <w:pStyle w:val="2"/>
            </w:pPr>
            <w:r>
              <w:t>服务企业、机构数量</w:t>
            </w:r>
          </w:p>
        </w:tc>
        <w:tc>
          <w:tcPr>
            <w:tcW w:w="2551" w:type="dxa"/>
            <w:vAlign w:val="center"/>
          </w:tcPr>
          <w:p w:rsidR="00EF2A91" w:rsidRDefault="00E94F9F">
            <w:pPr>
              <w:pStyle w:val="2"/>
            </w:pPr>
            <w:r>
              <w:t>≥500家次</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企业和创新券机构满意度</w:t>
            </w:r>
          </w:p>
        </w:tc>
        <w:tc>
          <w:tcPr>
            <w:tcW w:w="3430" w:type="dxa"/>
            <w:vAlign w:val="center"/>
          </w:tcPr>
          <w:p w:rsidR="00EF2A91" w:rsidRDefault="00E94F9F">
            <w:pPr>
              <w:pStyle w:val="2"/>
            </w:pPr>
            <w:r>
              <w:t>企业和创新券机构满意度</w:t>
            </w:r>
          </w:p>
        </w:tc>
        <w:tc>
          <w:tcPr>
            <w:tcW w:w="2551" w:type="dxa"/>
            <w:vAlign w:val="center"/>
          </w:tcPr>
          <w:p w:rsidR="00EF2A91" w:rsidRDefault="00E94F9F">
            <w:pPr>
              <w:pStyle w:val="2"/>
            </w:pPr>
            <w:r>
              <w:t>≥95百分比</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4" w:name="_Toc_4_4_0000000060"/>
      <w:r>
        <w:rPr>
          <w:rFonts w:ascii="方正仿宋_GBK" w:eastAsia="方正仿宋_GBK" w:hAnsi="方正仿宋_GBK" w:cs="方正仿宋_GBK" w:hint="eastAsia"/>
          <w:color w:val="000000"/>
          <w:sz w:val="28"/>
          <w:lang w:eastAsia="zh-CN"/>
        </w:rPr>
        <w:t>5</w:t>
      </w:r>
      <w:r w:rsidR="00E94F9F">
        <w:rPr>
          <w:rFonts w:ascii="方正仿宋_GBK" w:eastAsia="方正仿宋_GBK" w:hAnsi="方正仿宋_GBK" w:cs="方正仿宋_GBK"/>
          <w:color w:val="000000"/>
          <w:sz w:val="28"/>
        </w:rPr>
        <w:t>.杰青评估评价服务绩效目标表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杰青评估评价服务</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杰青评估评价服务有关费用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1.完善优化杰青专家人才发展的跟踪分析维度，完善优化杰青专家评估评价指标体系。</w:t>
            </w:r>
          </w:p>
          <w:p w:rsidR="00EF2A91" w:rsidRDefault="00E94F9F">
            <w:pPr>
              <w:pStyle w:val="2"/>
            </w:pPr>
            <w:r>
              <w:t>2.为我市杰青专家人才提供持续跟踪服务，科学评估评价杰青成果，为杰青基金项目实施提供决策依据。</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评估评价杰青专家数量</w:t>
            </w:r>
          </w:p>
        </w:tc>
        <w:tc>
          <w:tcPr>
            <w:tcW w:w="3430" w:type="dxa"/>
            <w:vAlign w:val="center"/>
          </w:tcPr>
          <w:p w:rsidR="00EF2A91" w:rsidRDefault="00E94F9F">
            <w:pPr>
              <w:pStyle w:val="2"/>
            </w:pPr>
            <w:r>
              <w:t>评估评价天津杰青专家数量</w:t>
            </w:r>
          </w:p>
        </w:tc>
        <w:tc>
          <w:tcPr>
            <w:tcW w:w="2551" w:type="dxa"/>
            <w:vAlign w:val="center"/>
          </w:tcPr>
          <w:p w:rsidR="00EF2A91" w:rsidRDefault="00E94F9F">
            <w:pPr>
              <w:pStyle w:val="2"/>
            </w:pPr>
            <w:r>
              <w:t>135人</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评估评价报告数量</w:t>
            </w:r>
          </w:p>
        </w:tc>
        <w:tc>
          <w:tcPr>
            <w:tcW w:w="3430" w:type="dxa"/>
            <w:vAlign w:val="center"/>
          </w:tcPr>
          <w:p w:rsidR="00EF2A91" w:rsidRDefault="00E94F9F">
            <w:pPr>
              <w:pStyle w:val="2"/>
            </w:pPr>
            <w:r>
              <w:t>提交评估评价报告数量</w:t>
            </w:r>
          </w:p>
        </w:tc>
        <w:tc>
          <w:tcPr>
            <w:tcW w:w="2551" w:type="dxa"/>
            <w:vAlign w:val="center"/>
          </w:tcPr>
          <w:p w:rsidR="00EF2A91" w:rsidRDefault="00E94F9F">
            <w:pPr>
              <w:pStyle w:val="2"/>
            </w:pPr>
            <w:r>
              <w:t>1份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对接交流活动场次</w:t>
            </w:r>
          </w:p>
        </w:tc>
        <w:tc>
          <w:tcPr>
            <w:tcW w:w="3430" w:type="dxa"/>
            <w:vAlign w:val="center"/>
          </w:tcPr>
          <w:p w:rsidR="00EF2A91" w:rsidRDefault="00E94F9F">
            <w:pPr>
              <w:pStyle w:val="2"/>
            </w:pPr>
            <w:r>
              <w:t>组织开展杰青专家对接交流活动场次</w:t>
            </w:r>
          </w:p>
        </w:tc>
        <w:tc>
          <w:tcPr>
            <w:tcW w:w="2551" w:type="dxa"/>
            <w:vAlign w:val="center"/>
          </w:tcPr>
          <w:p w:rsidR="00EF2A91" w:rsidRDefault="00E94F9F">
            <w:pPr>
              <w:pStyle w:val="2"/>
            </w:pPr>
            <w:r>
              <w:t>≥2场</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优化杰青专家跟踪分析维度</w:t>
            </w:r>
          </w:p>
        </w:tc>
        <w:tc>
          <w:tcPr>
            <w:tcW w:w="3430" w:type="dxa"/>
            <w:vAlign w:val="center"/>
          </w:tcPr>
          <w:p w:rsidR="00EF2A91" w:rsidRDefault="00E94F9F">
            <w:pPr>
              <w:pStyle w:val="2"/>
            </w:pPr>
            <w:r>
              <w:t>优化杰青专家跟踪分析维度</w:t>
            </w:r>
          </w:p>
        </w:tc>
        <w:tc>
          <w:tcPr>
            <w:tcW w:w="2551" w:type="dxa"/>
            <w:vAlign w:val="center"/>
          </w:tcPr>
          <w:p w:rsidR="00EF2A91" w:rsidRDefault="00E94F9F">
            <w:pPr>
              <w:pStyle w:val="2"/>
            </w:pPr>
            <w:r>
              <w:t>围绕2个层级、6个维度开展跟踪分析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优化杰青专家评估评价指标体系</w:t>
            </w:r>
          </w:p>
        </w:tc>
        <w:tc>
          <w:tcPr>
            <w:tcW w:w="3430" w:type="dxa"/>
            <w:vAlign w:val="center"/>
          </w:tcPr>
          <w:p w:rsidR="00EF2A91" w:rsidRDefault="00E94F9F">
            <w:pPr>
              <w:pStyle w:val="2"/>
            </w:pPr>
            <w:r>
              <w:t>优化完善杰青专家评估评价指标体系维度</w:t>
            </w:r>
          </w:p>
        </w:tc>
        <w:tc>
          <w:tcPr>
            <w:tcW w:w="2551" w:type="dxa"/>
            <w:vAlign w:val="center"/>
          </w:tcPr>
          <w:p w:rsidR="00EF2A91" w:rsidRDefault="00E94F9F">
            <w:pPr>
              <w:pStyle w:val="2"/>
            </w:pPr>
            <w:r>
              <w:t>至少涵盖6个一级维度、12个二级维度</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专项工作完成时效</w:t>
            </w:r>
          </w:p>
        </w:tc>
        <w:tc>
          <w:tcPr>
            <w:tcW w:w="3430" w:type="dxa"/>
            <w:vAlign w:val="center"/>
          </w:tcPr>
          <w:p w:rsidR="00EF2A91" w:rsidRDefault="00E94F9F">
            <w:pPr>
              <w:pStyle w:val="2"/>
            </w:pPr>
            <w:r>
              <w:t>完成专项工作的时间</w:t>
            </w:r>
          </w:p>
        </w:tc>
        <w:tc>
          <w:tcPr>
            <w:tcW w:w="2551" w:type="dxa"/>
            <w:vAlign w:val="center"/>
          </w:tcPr>
          <w:p w:rsidR="00EF2A91" w:rsidRDefault="00E94F9F">
            <w:pPr>
              <w:pStyle w:val="2"/>
            </w:pPr>
            <w:r>
              <w:t>2022年12月31日</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低于年初预算</w:t>
            </w:r>
          </w:p>
        </w:tc>
        <w:tc>
          <w:tcPr>
            <w:tcW w:w="3430" w:type="dxa"/>
            <w:vAlign w:val="center"/>
          </w:tcPr>
          <w:p w:rsidR="00EF2A91" w:rsidRDefault="00E94F9F">
            <w:pPr>
              <w:pStyle w:val="2"/>
            </w:pPr>
            <w:r>
              <w:t>专项工作经费执行情况</w:t>
            </w:r>
          </w:p>
        </w:tc>
        <w:tc>
          <w:tcPr>
            <w:tcW w:w="2551" w:type="dxa"/>
            <w:vAlign w:val="center"/>
          </w:tcPr>
          <w:p w:rsidR="00EF2A91" w:rsidRDefault="00E94F9F">
            <w:pPr>
              <w:pStyle w:val="2"/>
            </w:pPr>
            <w:r>
              <w:t>≤20万元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提高杰青专家评估评价的科学客观水平</w:t>
            </w:r>
          </w:p>
        </w:tc>
        <w:tc>
          <w:tcPr>
            <w:tcW w:w="3430" w:type="dxa"/>
            <w:vAlign w:val="center"/>
          </w:tcPr>
          <w:p w:rsidR="00EF2A91" w:rsidRDefault="00E94F9F">
            <w:pPr>
              <w:pStyle w:val="2"/>
            </w:pPr>
            <w:r>
              <w:t>提高杰青专家评估评价水平</w:t>
            </w:r>
          </w:p>
        </w:tc>
        <w:tc>
          <w:tcPr>
            <w:tcW w:w="2551" w:type="dxa"/>
            <w:vAlign w:val="center"/>
          </w:tcPr>
          <w:p w:rsidR="00EF2A91" w:rsidRDefault="00E94F9F">
            <w:pPr>
              <w:pStyle w:val="2"/>
            </w:pPr>
            <w:r>
              <w:t>为杰青基金项目实施提供决策依据</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杰青专家、科技管理人员无异议</w:t>
            </w:r>
          </w:p>
        </w:tc>
        <w:tc>
          <w:tcPr>
            <w:tcW w:w="3430" w:type="dxa"/>
            <w:vAlign w:val="center"/>
          </w:tcPr>
          <w:p w:rsidR="00EF2A91" w:rsidRDefault="00E94F9F">
            <w:pPr>
              <w:pStyle w:val="2"/>
            </w:pPr>
            <w:r>
              <w:t>杰青专家及科技管理人员对评估评价工作满意度</w:t>
            </w:r>
          </w:p>
        </w:tc>
        <w:tc>
          <w:tcPr>
            <w:tcW w:w="2551" w:type="dxa"/>
            <w:vAlign w:val="center"/>
          </w:tcPr>
          <w:p w:rsidR="00EF2A91" w:rsidRDefault="00E94F9F">
            <w:pPr>
              <w:pStyle w:val="2"/>
            </w:pPr>
            <w:r>
              <w:t>异议次数≤1</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5" w:name="_Toc_4_4_0000000061"/>
      <w:r>
        <w:rPr>
          <w:rFonts w:ascii="方正仿宋_GBK" w:eastAsia="方正仿宋_GBK" w:hAnsi="方正仿宋_GBK" w:cs="方正仿宋_GBK" w:hint="eastAsia"/>
          <w:color w:val="000000"/>
          <w:sz w:val="28"/>
          <w:lang w:eastAsia="zh-CN"/>
        </w:rPr>
        <w:t>6</w:t>
      </w:r>
      <w:r w:rsidR="00E94F9F">
        <w:rPr>
          <w:rFonts w:ascii="方正仿宋_GBK" w:eastAsia="方正仿宋_GBK" w:hAnsi="方正仿宋_GBK" w:cs="方正仿宋_GBK"/>
          <w:color w:val="000000"/>
          <w:sz w:val="28"/>
        </w:rPr>
        <w:t>.津科帮扶科技在线咨询服务平台维护更新运行费绩效目标表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津科帮扶科技在线咨询服务平台维护更新运行费</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津科帮扶科技在线咨询服务平台运维更新支出</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1.优化提升津科帮扶线上咨询服务体验，扩充帮扶专家队伍，扩大线上咨询服务范围。</w:t>
            </w:r>
          </w:p>
          <w:p w:rsidR="00EF2A91" w:rsidRDefault="00E94F9F">
            <w:pPr>
              <w:pStyle w:val="2"/>
            </w:pPr>
            <w:r>
              <w:t>2.拍摄农业技术视频片与实用技术讲座，宣传普及农业先进适用技术，丰富移动端的服务内容。</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指标1：官网访问量增加（目标1</w:t>
            </w:r>
          </w:p>
        </w:tc>
        <w:tc>
          <w:tcPr>
            <w:tcW w:w="3430" w:type="dxa"/>
            <w:vAlign w:val="center"/>
          </w:tcPr>
          <w:p w:rsidR="00EF2A91" w:rsidRDefault="00E94F9F">
            <w:pPr>
              <w:pStyle w:val="2"/>
            </w:pPr>
            <w:r>
              <w:t>年访问量</w:t>
            </w:r>
          </w:p>
        </w:tc>
        <w:tc>
          <w:tcPr>
            <w:tcW w:w="2551" w:type="dxa"/>
            <w:vAlign w:val="center"/>
          </w:tcPr>
          <w:p w:rsidR="00EF2A91" w:rsidRDefault="00E94F9F">
            <w:pPr>
              <w:pStyle w:val="2"/>
            </w:pPr>
            <w:r>
              <w:t>≥2万人次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专家48小时内回复率</w:t>
            </w:r>
          </w:p>
        </w:tc>
        <w:tc>
          <w:tcPr>
            <w:tcW w:w="3430" w:type="dxa"/>
            <w:vAlign w:val="center"/>
          </w:tcPr>
          <w:p w:rsidR="00EF2A91" w:rsidRDefault="00E94F9F">
            <w:pPr>
              <w:pStyle w:val="2"/>
            </w:pPr>
            <w:r>
              <w:t>专家使用津科帮扶移动端在48小时内回复农户咨询的比率</w:t>
            </w:r>
          </w:p>
        </w:tc>
        <w:tc>
          <w:tcPr>
            <w:tcW w:w="2551" w:type="dxa"/>
            <w:vAlign w:val="center"/>
          </w:tcPr>
          <w:p w:rsidR="00EF2A91" w:rsidRDefault="00E94F9F">
            <w:pPr>
              <w:pStyle w:val="2"/>
            </w:pPr>
            <w:r>
              <w:t>≥95百分比</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专项工作完成时效</w:t>
            </w:r>
          </w:p>
        </w:tc>
        <w:tc>
          <w:tcPr>
            <w:tcW w:w="3430" w:type="dxa"/>
            <w:vAlign w:val="center"/>
          </w:tcPr>
          <w:p w:rsidR="00EF2A91" w:rsidRDefault="00E94F9F">
            <w:pPr>
              <w:pStyle w:val="2"/>
            </w:pPr>
            <w:r>
              <w:t>完成专项工作的时间</w:t>
            </w:r>
          </w:p>
        </w:tc>
        <w:tc>
          <w:tcPr>
            <w:tcW w:w="2551" w:type="dxa"/>
            <w:vAlign w:val="center"/>
          </w:tcPr>
          <w:p w:rsidR="00EF2A91" w:rsidRDefault="00E94F9F">
            <w:pPr>
              <w:pStyle w:val="2"/>
            </w:pPr>
            <w:r>
              <w:t>2022年12月31日前完成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专项工作经费执行情况</w:t>
            </w:r>
          </w:p>
        </w:tc>
        <w:tc>
          <w:tcPr>
            <w:tcW w:w="3430" w:type="dxa"/>
            <w:vAlign w:val="center"/>
          </w:tcPr>
          <w:p w:rsidR="00EF2A91" w:rsidRDefault="00E94F9F">
            <w:pPr>
              <w:pStyle w:val="2"/>
            </w:pPr>
            <w:r>
              <w:t>专项工作经费执行情况</w:t>
            </w:r>
          </w:p>
        </w:tc>
        <w:tc>
          <w:tcPr>
            <w:tcW w:w="2551" w:type="dxa"/>
            <w:vAlign w:val="center"/>
          </w:tcPr>
          <w:p w:rsidR="00EF2A91" w:rsidRDefault="00E94F9F">
            <w:pPr>
              <w:pStyle w:val="2"/>
            </w:pPr>
            <w:r>
              <w:t>≤20万元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服务专家、农户数量</w:t>
            </w:r>
          </w:p>
        </w:tc>
        <w:tc>
          <w:tcPr>
            <w:tcW w:w="3430" w:type="dxa"/>
            <w:vAlign w:val="center"/>
          </w:tcPr>
          <w:p w:rsidR="00EF2A91" w:rsidRDefault="00E94F9F">
            <w:pPr>
              <w:pStyle w:val="2"/>
            </w:pPr>
            <w:r>
              <w:t>面向专家、农户开展津科帮扶移动端宣传培训服务、津科帮扶移动端开展的咨询解答服务等</w:t>
            </w:r>
          </w:p>
        </w:tc>
        <w:tc>
          <w:tcPr>
            <w:tcW w:w="2551" w:type="dxa"/>
            <w:vAlign w:val="center"/>
          </w:tcPr>
          <w:p w:rsidR="00EF2A91" w:rsidRDefault="00E94F9F">
            <w:pPr>
              <w:pStyle w:val="2"/>
            </w:pPr>
            <w:r>
              <w:t>≥2000家次</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专家和农户满意度</w:t>
            </w:r>
          </w:p>
        </w:tc>
        <w:tc>
          <w:tcPr>
            <w:tcW w:w="3430" w:type="dxa"/>
            <w:vAlign w:val="center"/>
          </w:tcPr>
          <w:p w:rsidR="00EF2A91" w:rsidRDefault="00E94F9F">
            <w:pPr>
              <w:pStyle w:val="2"/>
            </w:pPr>
            <w:r>
              <w:t>专家和农户对服务的满意度</w:t>
            </w:r>
          </w:p>
        </w:tc>
        <w:tc>
          <w:tcPr>
            <w:tcW w:w="2551" w:type="dxa"/>
            <w:vAlign w:val="center"/>
          </w:tcPr>
          <w:p w:rsidR="00EF2A91" w:rsidRDefault="00E94F9F">
            <w:pPr>
              <w:pStyle w:val="2"/>
            </w:pPr>
            <w:r>
              <w:t>≥95百分比</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6" w:name="_Toc_4_4_0000000062"/>
      <w:r>
        <w:rPr>
          <w:rFonts w:ascii="方正仿宋_GBK" w:eastAsia="方正仿宋_GBK" w:hAnsi="方正仿宋_GBK" w:cs="方正仿宋_GBK" w:hint="eastAsia"/>
          <w:color w:val="000000"/>
          <w:sz w:val="28"/>
          <w:lang w:eastAsia="zh-CN"/>
        </w:rPr>
        <w:t>7</w:t>
      </w:r>
      <w:r w:rsidR="00E94F9F">
        <w:rPr>
          <w:rFonts w:ascii="方正仿宋_GBK" w:eastAsia="方正仿宋_GBK" w:hAnsi="方正仿宋_GBK" w:cs="方正仿宋_GBK"/>
          <w:color w:val="000000"/>
          <w:sz w:val="28"/>
        </w:rPr>
        <w:t>.科技创新汇智平台工作经费绩效目标表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科技创新汇智平台工作经费</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80.00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80.00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科技创新汇智平台工作经费有关费用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举办一次高端科技汇智论坛；组织一次北方地区科技汇智培训班；平台辐射省（市）调研及兄弟平台调研学习；军委科技委卓青、探索、173基金、173重大专项项目等项目报送前专家评审，科技军民融合重点专项咨询论证，组织战略咨询委员会会议、各领域汇智中心科学技术研讨会，战略咨询委员会成员单位、各汇智平台调研等。</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举办论坛</w:t>
            </w:r>
          </w:p>
        </w:tc>
        <w:tc>
          <w:tcPr>
            <w:tcW w:w="3430" w:type="dxa"/>
            <w:vAlign w:val="center"/>
          </w:tcPr>
          <w:p w:rsidR="00EF2A91" w:rsidRDefault="00E94F9F">
            <w:pPr>
              <w:pStyle w:val="2"/>
            </w:pPr>
            <w:r>
              <w:t>举办论坛</w:t>
            </w:r>
          </w:p>
        </w:tc>
        <w:tc>
          <w:tcPr>
            <w:tcW w:w="2551" w:type="dxa"/>
            <w:vAlign w:val="center"/>
          </w:tcPr>
          <w:p w:rsidR="00EF2A91" w:rsidRDefault="00E94F9F">
            <w:pPr>
              <w:pStyle w:val="2"/>
            </w:pPr>
            <w:r>
              <w:t>1次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科技汇智培训次数</w:t>
            </w:r>
          </w:p>
        </w:tc>
        <w:tc>
          <w:tcPr>
            <w:tcW w:w="3430" w:type="dxa"/>
            <w:vAlign w:val="center"/>
          </w:tcPr>
          <w:p w:rsidR="00EF2A91" w:rsidRDefault="00E94F9F">
            <w:pPr>
              <w:pStyle w:val="2"/>
            </w:pPr>
            <w:r>
              <w:t>科技汇智培训次数</w:t>
            </w:r>
          </w:p>
        </w:tc>
        <w:tc>
          <w:tcPr>
            <w:tcW w:w="2551" w:type="dxa"/>
            <w:vAlign w:val="center"/>
          </w:tcPr>
          <w:p w:rsidR="00EF2A91" w:rsidRDefault="00E94F9F">
            <w:pPr>
              <w:pStyle w:val="2"/>
            </w:pPr>
            <w:r>
              <w:t>1次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高端汇智论坛工作报告（份）</w:t>
            </w:r>
          </w:p>
        </w:tc>
        <w:tc>
          <w:tcPr>
            <w:tcW w:w="3430" w:type="dxa"/>
            <w:vAlign w:val="center"/>
          </w:tcPr>
          <w:p w:rsidR="00EF2A91" w:rsidRDefault="00E94F9F">
            <w:pPr>
              <w:pStyle w:val="2"/>
            </w:pPr>
            <w:r>
              <w:t>高端汇智论坛工作报告（份）</w:t>
            </w:r>
          </w:p>
        </w:tc>
        <w:tc>
          <w:tcPr>
            <w:tcW w:w="2551" w:type="dxa"/>
            <w:vAlign w:val="center"/>
          </w:tcPr>
          <w:p w:rsidR="00EF2A91" w:rsidRDefault="00E94F9F">
            <w:pPr>
              <w:pStyle w:val="2"/>
            </w:pPr>
            <w:r>
              <w:t>1份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 xml:space="preserve"> 科技汇智培训工作报告（份）</w:t>
            </w:r>
          </w:p>
        </w:tc>
        <w:tc>
          <w:tcPr>
            <w:tcW w:w="3430" w:type="dxa"/>
            <w:vAlign w:val="center"/>
          </w:tcPr>
          <w:p w:rsidR="00EF2A91" w:rsidRDefault="00E94F9F">
            <w:pPr>
              <w:pStyle w:val="2"/>
            </w:pPr>
            <w:r>
              <w:t xml:space="preserve"> 科技汇智培训工作报告（份）</w:t>
            </w:r>
          </w:p>
        </w:tc>
        <w:tc>
          <w:tcPr>
            <w:tcW w:w="2551" w:type="dxa"/>
            <w:vAlign w:val="center"/>
          </w:tcPr>
          <w:p w:rsidR="00EF2A91" w:rsidRDefault="00E94F9F">
            <w:pPr>
              <w:pStyle w:val="2"/>
            </w:pPr>
            <w:r>
              <w:t>1份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完成时限</w:t>
            </w:r>
          </w:p>
        </w:tc>
        <w:tc>
          <w:tcPr>
            <w:tcW w:w="3430" w:type="dxa"/>
            <w:vAlign w:val="center"/>
          </w:tcPr>
          <w:p w:rsidR="00EF2A91" w:rsidRDefault="00E94F9F">
            <w:pPr>
              <w:pStyle w:val="2"/>
            </w:pPr>
            <w:r>
              <w:t>完成时限</w:t>
            </w:r>
          </w:p>
        </w:tc>
        <w:tc>
          <w:tcPr>
            <w:tcW w:w="2551" w:type="dxa"/>
            <w:vAlign w:val="center"/>
          </w:tcPr>
          <w:p w:rsidR="00EF2A91" w:rsidRDefault="00E94F9F">
            <w:pPr>
              <w:pStyle w:val="2"/>
            </w:pPr>
            <w:r>
              <w:t>2022年12月底前</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预算控制</w:t>
            </w:r>
          </w:p>
        </w:tc>
        <w:tc>
          <w:tcPr>
            <w:tcW w:w="3430" w:type="dxa"/>
            <w:vAlign w:val="center"/>
          </w:tcPr>
          <w:p w:rsidR="00EF2A91" w:rsidRDefault="00E94F9F">
            <w:pPr>
              <w:pStyle w:val="2"/>
            </w:pPr>
            <w:r>
              <w:t>不超年度预算</w:t>
            </w:r>
          </w:p>
        </w:tc>
        <w:tc>
          <w:tcPr>
            <w:tcW w:w="2551" w:type="dxa"/>
            <w:vAlign w:val="center"/>
          </w:tcPr>
          <w:p w:rsidR="00EF2A91" w:rsidRDefault="00E94F9F">
            <w:pPr>
              <w:pStyle w:val="2"/>
            </w:pPr>
            <w:r>
              <w:t>≤80万元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科技创新汇智平台社会效益</w:t>
            </w:r>
          </w:p>
        </w:tc>
        <w:tc>
          <w:tcPr>
            <w:tcW w:w="3430" w:type="dxa"/>
            <w:vAlign w:val="center"/>
          </w:tcPr>
          <w:p w:rsidR="00EF2A91" w:rsidRDefault="00E94F9F">
            <w:pPr>
              <w:pStyle w:val="2"/>
            </w:pPr>
            <w:r>
              <w:t>科技创新汇智平台社会效益</w:t>
            </w:r>
          </w:p>
        </w:tc>
        <w:tc>
          <w:tcPr>
            <w:tcW w:w="2551" w:type="dxa"/>
            <w:vAlign w:val="center"/>
          </w:tcPr>
          <w:p w:rsidR="00EF2A91" w:rsidRDefault="00E94F9F">
            <w:pPr>
              <w:pStyle w:val="2"/>
            </w:pPr>
            <w:r>
              <w:t>将科技创新汇智平台打造成全国影响力的高端汇智平台</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7" w:name="_Toc_4_4_0000000063"/>
      <w:r>
        <w:rPr>
          <w:rFonts w:ascii="方正仿宋_GBK" w:eastAsia="方正仿宋_GBK" w:hAnsi="方正仿宋_GBK" w:cs="方正仿宋_GBK" w:hint="eastAsia"/>
          <w:color w:val="000000"/>
          <w:sz w:val="28"/>
          <w:lang w:eastAsia="zh-CN"/>
        </w:rPr>
        <w:t>8</w:t>
      </w:r>
      <w:r w:rsidR="00E94F9F">
        <w:rPr>
          <w:rFonts w:ascii="方正仿宋_GBK" w:eastAsia="方正仿宋_GBK" w:hAnsi="方正仿宋_GBK" w:cs="方正仿宋_GBK"/>
          <w:color w:val="000000"/>
          <w:sz w:val="28"/>
        </w:rPr>
        <w:t>.科技系统干部教育培训绩效目标表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科技系统干部教育培训</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43.00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43.00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科技系统干部教育培训有关费用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深入贯彻落实《天津市贯彻落实&lt;2018-2022年全国干部教育培训规划&gt;的实施意见》，按照市委组织部部署要求，结合科技系统干部队伍实际，分级分类开展干部教育培训，以理论教育、党性教育、专业化能力培训、知识培训为培训重点内容，以干部大讲堂、专题读书班、处级干部研修、年轻干部培训等形式开展干部培训。通过教育培训，实现理论教育更加深入、党性教育更加扎实、能力培训更加精准、知识培训更加有效、培训体系更加优化，广大干部政治素质、党性修养和履职能力不断提升的工作目标。</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预算控制</w:t>
            </w:r>
          </w:p>
        </w:tc>
        <w:tc>
          <w:tcPr>
            <w:tcW w:w="3430" w:type="dxa"/>
            <w:vAlign w:val="center"/>
          </w:tcPr>
          <w:p w:rsidR="00EF2A91" w:rsidRDefault="00E94F9F">
            <w:pPr>
              <w:pStyle w:val="2"/>
            </w:pPr>
            <w:r>
              <w:t>不超过年初预算</w:t>
            </w:r>
          </w:p>
        </w:tc>
        <w:tc>
          <w:tcPr>
            <w:tcW w:w="2551" w:type="dxa"/>
            <w:vAlign w:val="center"/>
          </w:tcPr>
          <w:p w:rsidR="00EF2A91" w:rsidRDefault="00E94F9F">
            <w:pPr>
              <w:pStyle w:val="2"/>
            </w:pPr>
            <w:r>
              <w:t>≤43.5万元</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组织培训会数量</w:t>
            </w:r>
          </w:p>
        </w:tc>
        <w:tc>
          <w:tcPr>
            <w:tcW w:w="3430" w:type="dxa"/>
            <w:vAlign w:val="center"/>
          </w:tcPr>
          <w:p w:rsidR="00EF2A91" w:rsidRDefault="00E94F9F">
            <w:pPr>
              <w:pStyle w:val="2"/>
            </w:pPr>
            <w:r>
              <w:t>组织培训会数量</w:t>
            </w:r>
          </w:p>
        </w:tc>
        <w:tc>
          <w:tcPr>
            <w:tcW w:w="2551" w:type="dxa"/>
            <w:vAlign w:val="center"/>
          </w:tcPr>
          <w:p w:rsidR="00EF2A91" w:rsidRDefault="00E94F9F">
            <w:pPr>
              <w:pStyle w:val="2"/>
            </w:pPr>
            <w:r>
              <w:t>≥10场次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干部培训质量</w:t>
            </w:r>
          </w:p>
          <w:p w:rsidR="00EF2A91" w:rsidRDefault="00EF2A91">
            <w:pPr>
              <w:pStyle w:val="2"/>
            </w:pPr>
          </w:p>
          <w:p w:rsidR="00EF2A91" w:rsidRDefault="00EF2A91">
            <w:pPr>
              <w:pStyle w:val="2"/>
            </w:pPr>
          </w:p>
        </w:tc>
        <w:tc>
          <w:tcPr>
            <w:tcW w:w="3430" w:type="dxa"/>
            <w:vAlign w:val="center"/>
          </w:tcPr>
          <w:p w:rsidR="00EF2A91" w:rsidRDefault="00E94F9F">
            <w:pPr>
              <w:pStyle w:val="2"/>
            </w:pPr>
            <w:r>
              <w:t>干部培训质量</w:t>
            </w:r>
          </w:p>
        </w:tc>
        <w:tc>
          <w:tcPr>
            <w:tcW w:w="2551" w:type="dxa"/>
            <w:vAlign w:val="center"/>
          </w:tcPr>
          <w:p w:rsidR="00EF2A91" w:rsidRDefault="00E94F9F">
            <w:pPr>
              <w:pStyle w:val="2"/>
            </w:pPr>
            <w:r>
              <w:t>实现理论教育更加深入、党性教育更加扎实、能力培训更加精准、知识培训更加有效、培训体系更加优化，广大干部政治素质、党性修养和履职能力不断提升的工作目标</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在规定时限内完成各类教育培训工作任务</w:t>
            </w:r>
          </w:p>
        </w:tc>
        <w:tc>
          <w:tcPr>
            <w:tcW w:w="3430" w:type="dxa"/>
            <w:vAlign w:val="center"/>
          </w:tcPr>
          <w:p w:rsidR="00EF2A91" w:rsidRDefault="00E94F9F">
            <w:pPr>
              <w:pStyle w:val="2"/>
            </w:pPr>
            <w:r>
              <w:t>在规定时限内完成各类教育培训工作任务</w:t>
            </w:r>
          </w:p>
        </w:tc>
        <w:tc>
          <w:tcPr>
            <w:tcW w:w="2551" w:type="dxa"/>
            <w:vAlign w:val="center"/>
          </w:tcPr>
          <w:p w:rsidR="00EF2A91" w:rsidRDefault="00E94F9F">
            <w:pPr>
              <w:pStyle w:val="2"/>
            </w:pPr>
            <w:r>
              <w:t>2022年12月31日前完成</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干部教育培训效果</w:t>
            </w:r>
          </w:p>
          <w:p w:rsidR="00EF2A91" w:rsidRDefault="00EF2A91">
            <w:pPr>
              <w:pStyle w:val="2"/>
            </w:pPr>
          </w:p>
          <w:p w:rsidR="00EF2A91" w:rsidRDefault="00EF2A91">
            <w:pPr>
              <w:pStyle w:val="2"/>
            </w:pPr>
          </w:p>
        </w:tc>
        <w:tc>
          <w:tcPr>
            <w:tcW w:w="3430" w:type="dxa"/>
            <w:vAlign w:val="center"/>
          </w:tcPr>
          <w:p w:rsidR="00EF2A91" w:rsidRDefault="00E94F9F">
            <w:pPr>
              <w:pStyle w:val="2"/>
            </w:pPr>
            <w:r>
              <w:t>干部教育培训效果</w:t>
            </w:r>
          </w:p>
        </w:tc>
        <w:tc>
          <w:tcPr>
            <w:tcW w:w="2551" w:type="dxa"/>
            <w:vAlign w:val="center"/>
          </w:tcPr>
          <w:p w:rsidR="00EF2A91" w:rsidRDefault="00E94F9F">
            <w:pPr>
              <w:pStyle w:val="2"/>
            </w:pPr>
            <w:r>
              <w:t>提高干部政治素质、党性修养和履职能力，培养造就忠诚干净担当的高素质干部队伍</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参训干部满意度</w:t>
            </w:r>
          </w:p>
        </w:tc>
        <w:tc>
          <w:tcPr>
            <w:tcW w:w="3430" w:type="dxa"/>
            <w:vAlign w:val="center"/>
          </w:tcPr>
          <w:p w:rsidR="00EF2A91" w:rsidRDefault="00E94F9F">
            <w:pPr>
              <w:pStyle w:val="2"/>
            </w:pPr>
            <w:r>
              <w:t>参训干部满意度</w:t>
            </w:r>
          </w:p>
        </w:tc>
        <w:tc>
          <w:tcPr>
            <w:tcW w:w="2551" w:type="dxa"/>
            <w:vAlign w:val="center"/>
          </w:tcPr>
          <w:p w:rsidR="00EF2A91" w:rsidRDefault="00E94F9F">
            <w:pPr>
              <w:pStyle w:val="2"/>
            </w:pPr>
            <w:r>
              <w:t>≥99百分比</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8" w:name="_Toc_4_4_0000000064"/>
      <w:r>
        <w:rPr>
          <w:rFonts w:ascii="方正仿宋_GBK" w:eastAsia="方正仿宋_GBK" w:hAnsi="方正仿宋_GBK" w:cs="方正仿宋_GBK" w:hint="eastAsia"/>
          <w:color w:val="000000"/>
          <w:sz w:val="28"/>
          <w:lang w:eastAsia="zh-CN"/>
        </w:rPr>
        <w:t>9</w:t>
      </w:r>
      <w:r w:rsidR="00E94F9F">
        <w:rPr>
          <w:rFonts w:ascii="方正仿宋_GBK" w:eastAsia="方正仿宋_GBK" w:hAnsi="方正仿宋_GBK" w:cs="方正仿宋_GBK"/>
          <w:color w:val="000000"/>
          <w:sz w:val="28"/>
        </w:rPr>
        <w:t>.科技信息资源支出绩效目标表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科技信息资源支出</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500.00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500.00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科技信息资源支出有关费用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1.依托天津科技文献共享平台，不断充实丰富科技文献资源，进一步完善优化科技文献信息资源保障体系，推进科技基础平台建设和共享。</w:t>
            </w:r>
          </w:p>
          <w:p w:rsidR="00EF2A91" w:rsidRDefault="00E94F9F">
            <w:pPr>
              <w:pStyle w:val="2"/>
            </w:pPr>
            <w:r>
              <w:t>2.面向天津市科研院所、高新技术企业、科技型企业等创新主体提供科技文献资源保障和服务支撑，服务科技创新活动，提升科技文献资源的使用效率，增强全市科技自主创新能力。</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采购科技文献资源数量</w:t>
            </w:r>
          </w:p>
        </w:tc>
        <w:tc>
          <w:tcPr>
            <w:tcW w:w="3430" w:type="dxa"/>
            <w:vAlign w:val="center"/>
          </w:tcPr>
          <w:p w:rsidR="00EF2A91" w:rsidRDefault="00E94F9F">
            <w:pPr>
              <w:pStyle w:val="2"/>
            </w:pPr>
            <w:r>
              <w:t>采购多类型科技文献资源和专业化工具服务的数量</w:t>
            </w:r>
          </w:p>
        </w:tc>
        <w:tc>
          <w:tcPr>
            <w:tcW w:w="2551" w:type="dxa"/>
            <w:vAlign w:val="center"/>
          </w:tcPr>
          <w:p w:rsidR="00EF2A91" w:rsidRDefault="00E94F9F">
            <w:pPr>
              <w:pStyle w:val="2"/>
            </w:pPr>
            <w:r>
              <w:t>≥40种</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组织开展线上线下宣传推广活动数量</w:t>
            </w:r>
          </w:p>
        </w:tc>
        <w:tc>
          <w:tcPr>
            <w:tcW w:w="3430" w:type="dxa"/>
            <w:vAlign w:val="center"/>
          </w:tcPr>
          <w:p w:rsidR="00EF2A91" w:rsidRDefault="00E94F9F">
            <w:pPr>
              <w:pStyle w:val="2"/>
            </w:pPr>
            <w:r>
              <w:t>组织开展科技信息服务体验、专题培训讲座、一对一调研等线上线下宣传推广活动数量</w:t>
            </w:r>
          </w:p>
        </w:tc>
        <w:tc>
          <w:tcPr>
            <w:tcW w:w="2551" w:type="dxa"/>
            <w:vAlign w:val="center"/>
          </w:tcPr>
          <w:p w:rsidR="00EF2A91" w:rsidRDefault="00E94F9F">
            <w:pPr>
              <w:pStyle w:val="2"/>
            </w:pPr>
            <w:r>
              <w:t>≥10场</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完善科技文献信息资源保障体系</w:t>
            </w:r>
          </w:p>
        </w:tc>
        <w:tc>
          <w:tcPr>
            <w:tcW w:w="3430" w:type="dxa"/>
            <w:vAlign w:val="center"/>
          </w:tcPr>
          <w:p w:rsidR="00EF2A91" w:rsidRDefault="00E94F9F">
            <w:pPr>
              <w:pStyle w:val="2"/>
            </w:pPr>
            <w:r>
              <w:t>完善优化科技文献信息资源保障体系</w:t>
            </w:r>
          </w:p>
        </w:tc>
        <w:tc>
          <w:tcPr>
            <w:tcW w:w="2551" w:type="dxa"/>
            <w:vAlign w:val="center"/>
          </w:tcPr>
          <w:p w:rsidR="00EF2A91" w:rsidRDefault="00E94F9F">
            <w:pPr>
              <w:pStyle w:val="2"/>
            </w:pPr>
            <w:r>
              <w:t>覆盖国内外基础文献资源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完成科技文献资源采购工作</w:t>
            </w:r>
          </w:p>
        </w:tc>
        <w:tc>
          <w:tcPr>
            <w:tcW w:w="3430" w:type="dxa"/>
            <w:vAlign w:val="center"/>
          </w:tcPr>
          <w:p w:rsidR="00EF2A91" w:rsidRDefault="00E94F9F">
            <w:pPr>
              <w:pStyle w:val="2"/>
            </w:pPr>
            <w:r>
              <w:t>完成科技文献资源采购工作的时间</w:t>
            </w:r>
          </w:p>
        </w:tc>
        <w:tc>
          <w:tcPr>
            <w:tcW w:w="2551" w:type="dxa"/>
            <w:vAlign w:val="center"/>
          </w:tcPr>
          <w:p w:rsidR="00EF2A91" w:rsidRDefault="00E94F9F">
            <w:pPr>
              <w:pStyle w:val="2"/>
            </w:pPr>
            <w:r>
              <w:t>按进度要求</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不超过年初预算</w:t>
            </w:r>
          </w:p>
        </w:tc>
        <w:tc>
          <w:tcPr>
            <w:tcW w:w="3430" w:type="dxa"/>
            <w:vAlign w:val="center"/>
          </w:tcPr>
          <w:p w:rsidR="00EF2A91" w:rsidRDefault="00E94F9F">
            <w:pPr>
              <w:pStyle w:val="2"/>
            </w:pPr>
            <w:r>
              <w:t>项目经费执行情况</w:t>
            </w:r>
          </w:p>
        </w:tc>
        <w:tc>
          <w:tcPr>
            <w:tcW w:w="2551" w:type="dxa"/>
            <w:vAlign w:val="center"/>
          </w:tcPr>
          <w:p w:rsidR="00EF2A91" w:rsidRDefault="00E94F9F">
            <w:pPr>
              <w:pStyle w:val="2"/>
            </w:pPr>
            <w:r>
              <w:t>≤500万元</w:t>
            </w:r>
          </w:p>
        </w:tc>
      </w:tr>
      <w:tr w:rsidR="002D0CD0" w:rsidTr="002D0CD0">
        <w:trPr>
          <w:trHeight w:val="369"/>
          <w:jc w:val="center"/>
        </w:trPr>
        <w:tc>
          <w:tcPr>
            <w:tcW w:w="1276" w:type="dxa"/>
            <w:vMerge w:val="restart"/>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服务创新主体用户量</w:t>
            </w:r>
          </w:p>
        </w:tc>
        <w:tc>
          <w:tcPr>
            <w:tcW w:w="3430" w:type="dxa"/>
            <w:vAlign w:val="center"/>
          </w:tcPr>
          <w:p w:rsidR="00EF2A91" w:rsidRDefault="00E94F9F">
            <w:pPr>
              <w:pStyle w:val="2"/>
            </w:pPr>
            <w:r>
              <w:t>提高面向天津市各类创新主体的科技信息服务能力</w:t>
            </w:r>
          </w:p>
        </w:tc>
        <w:tc>
          <w:tcPr>
            <w:tcW w:w="2551" w:type="dxa"/>
            <w:vAlign w:val="center"/>
          </w:tcPr>
          <w:p w:rsidR="00EF2A91" w:rsidRDefault="00E94F9F">
            <w:pPr>
              <w:pStyle w:val="2"/>
            </w:pPr>
            <w:r>
              <w:t>≥1.9万个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服务科技创新活动</w:t>
            </w:r>
          </w:p>
        </w:tc>
        <w:tc>
          <w:tcPr>
            <w:tcW w:w="3430" w:type="dxa"/>
            <w:vAlign w:val="center"/>
          </w:tcPr>
          <w:p w:rsidR="00EF2A91" w:rsidRDefault="00E94F9F">
            <w:pPr>
              <w:pStyle w:val="2"/>
            </w:pPr>
            <w:r>
              <w:t>服务创新主体开展各类科技创新活动，增强全市科技自主创新能力</w:t>
            </w:r>
          </w:p>
        </w:tc>
        <w:tc>
          <w:tcPr>
            <w:tcW w:w="2551" w:type="dxa"/>
            <w:vAlign w:val="center"/>
          </w:tcPr>
          <w:p w:rsidR="00EF2A91" w:rsidRDefault="00E94F9F">
            <w:pPr>
              <w:pStyle w:val="2"/>
            </w:pPr>
            <w:r>
              <w:t>服务创新主体开展科学研究、产品研发、技术创新、成果转化等科技创新活动</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各类创新主体满意度</w:t>
            </w:r>
          </w:p>
        </w:tc>
        <w:tc>
          <w:tcPr>
            <w:tcW w:w="3430" w:type="dxa"/>
            <w:vAlign w:val="center"/>
          </w:tcPr>
          <w:p w:rsidR="00EF2A91" w:rsidRDefault="00E94F9F">
            <w:pPr>
              <w:pStyle w:val="2"/>
            </w:pPr>
            <w:r>
              <w:t>科研院所、高新技术企业、科技型企业等创新主体用户对科技文献服务的满意度</w:t>
            </w:r>
          </w:p>
        </w:tc>
        <w:tc>
          <w:tcPr>
            <w:tcW w:w="2551" w:type="dxa"/>
            <w:vAlign w:val="center"/>
          </w:tcPr>
          <w:p w:rsidR="00EF2A91" w:rsidRDefault="00E94F9F">
            <w:pPr>
              <w:pStyle w:val="2"/>
            </w:pPr>
            <w:r>
              <w:t>≥99百分之</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9" w:name="_Toc_4_4_0000000065"/>
      <w:r>
        <w:rPr>
          <w:rFonts w:ascii="方正仿宋_GBK" w:eastAsia="方正仿宋_GBK" w:hAnsi="方正仿宋_GBK" w:cs="方正仿宋_GBK" w:hint="eastAsia"/>
          <w:color w:val="000000"/>
          <w:sz w:val="28"/>
          <w:lang w:eastAsia="zh-CN"/>
        </w:rPr>
        <w:t>10</w:t>
      </w:r>
      <w:r w:rsidR="00E94F9F">
        <w:rPr>
          <w:rFonts w:ascii="方正仿宋_GBK" w:eastAsia="方正仿宋_GBK" w:hAnsi="方正仿宋_GBK" w:cs="方正仿宋_GBK"/>
          <w:color w:val="000000"/>
          <w:sz w:val="28"/>
        </w:rPr>
        <w:t>.科学技术普及工作绩效目标表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科学技术普及工作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34.00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34.00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科学技术普及工作有关费用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1.完成科普基地认定；完成科普基地评估；完成科普工作执行报告编制印刷等；开发集科普基地线上申报认定、评估管理及工作总结报送于一体的科普基地在线管理系统。</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科普基地认定数量</w:t>
            </w:r>
          </w:p>
        </w:tc>
        <w:tc>
          <w:tcPr>
            <w:tcW w:w="3430" w:type="dxa"/>
            <w:vAlign w:val="center"/>
          </w:tcPr>
          <w:p w:rsidR="00EF2A91" w:rsidRDefault="00E94F9F">
            <w:pPr>
              <w:pStyle w:val="2"/>
            </w:pPr>
            <w:r>
              <w:t>科普基地认定数量</w:t>
            </w:r>
          </w:p>
        </w:tc>
        <w:tc>
          <w:tcPr>
            <w:tcW w:w="2551" w:type="dxa"/>
            <w:vAlign w:val="center"/>
          </w:tcPr>
          <w:p w:rsidR="00EF2A91" w:rsidRDefault="00E94F9F">
            <w:pPr>
              <w:pStyle w:val="2"/>
            </w:pPr>
            <w:r>
              <w:t>≥30个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科普基地评估数量</w:t>
            </w:r>
          </w:p>
        </w:tc>
        <w:tc>
          <w:tcPr>
            <w:tcW w:w="3430" w:type="dxa"/>
            <w:vAlign w:val="center"/>
          </w:tcPr>
          <w:p w:rsidR="00EF2A91" w:rsidRDefault="00E94F9F">
            <w:pPr>
              <w:pStyle w:val="2"/>
            </w:pPr>
            <w:r>
              <w:t>科普基地评估数量</w:t>
            </w:r>
          </w:p>
        </w:tc>
        <w:tc>
          <w:tcPr>
            <w:tcW w:w="2551" w:type="dxa"/>
            <w:vAlign w:val="center"/>
          </w:tcPr>
          <w:p w:rsidR="00EF2A91" w:rsidRDefault="00E94F9F">
            <w:pPr>
              <w:pStyle w:val="2"/>
            </w:pPr>
            <w:r>
              <w:t>≥5个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 xml:space="preserve">科普基地管理功能版块 </w:t>
            </w:r>
          </w:p>
        </w:tc>
        <w:tc>
          <w:tcPr>
            <w:tcW w:w="3430" w:type="dxa"/>
            <w:vAlign w:val="center"/>
          </w:tcPr>
          <w:p w:rsidR="00EF2A91" w:rsidRDefault="00E94F9F">
            <w:pPr>
              <w:pStyle w:val="2"/>
            </w:pPr>
            <w:r>
              <w:t xml:space="preserve">科普基地管理功能版块 </w:t>
            </w:r>
          </w:p>
        </w:tc>
        <w:tc>
          <w:tcPr>
            <w:tcW w:w="2551" w:type="dxa"/>
            <w:vAlign w:val="center"/>
          </w:tcPr>
          <w:p w:rsidR="00EF2A91" w:rsidRDefault="00E94F9F">
            <w:pPr>
              <w:pStyle w:val="2"/>
            </w:pPr>
            <w:r>
              <w:t>3个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按时完成科普基地认定</w:t>
            </w:r>
          </w:p>
        </w:tc>
        <w:tc>
          <w:tcPr>
            <w:tcW w:w="3430" w:type="dxa"/>
            <w:vAlign w:val="center"/>
          </w:tcPr>
          <w:p w:rsidR="00EF2A91" w:rsidRDefault="00E94F9F">
            <w:pPr>
              <w:pStyle w:val="2"/>
            </w:pPr>
            <w:r>
              <w:t>按时完成科普基地认定</w:t>
            </w:r>
          </w:p>
        </w:tc>
        <w:tc>
          <w:tcPr>
            <w:tcW w:w="2551" w:type="dxa"/>
            <w:vAlign w:val="center"/>
          </w:tcPr>
          <w:p w:rsidR="00EF2A91" w:rsidRDefault="00E94F9F">
            <w:pPr>
              <w:pStyle w:val="2"/>
            </w:pPr>
            <w:r>
              <w:t>按照科普基地认定管理办法执行</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按时完成科普基地评估</w:t>
            </w:r>
          </w:p>
        </w:tc>
        <w:tc>
          <w:tcPr>
            <w:tcW w:w="3430" w:type="dxa"/>
            <w:vAlign w:val="center"/>
          </w:tcPr>
          <w:p w:rsidR="00EF2A91" w:rsidRDefault="00E94F9F">
            <w:pPr>
              <w:pStyle w:val="2"/>
            </w:pPr>
            <w:r>
              <w:t>按时完成科普基地评估</w:t>
            </w:r>
          </w:p>
        </w:tc>
        <w:tc>
          <w:tcPr>
            <w:tcW w:w="2551" w:type="dxa"/>
            <w:vAlign w:val="center"/>
          </w:tcPr>
          <w:p w:rsidR="00EF2A91" w:rsidRDefault="00E94F9F">
            <w:pPr>
              <w:pStyle w:val="2"/>
            </w:pPr>
            <w:r>
              <w:t>按照科普基地认定管理办法执行</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系统安全、稳定</w:t>
            </w:r>
          </w:p>
        </w:tc>
        <w:tc>
          <w:tcPr>
            <w:tcW w:w="3430" w:type="dxa"/>
            <w:vAlign w:val="center"/>
          </w:tcPr>
          <w:p w:rsidR="00EF2A91" w:rsidRDefault="00E94F9F">
            <w:pPr>
              <w:pStyle w:val="2"/>
            </w:pPr>
            <w:r>
              <w:t>系统安全、稳定</w:t>
            </w:r>
          </w:p>
        </w:tc>
        <w:tc>
          <w:tcPr>
            <w:tcW w:w="2551" w:type="dxa"/>
            <w:vAlign w:val="center"/>
          </w:tcPr>
          <w:p w:rsidR="00EF2A91" w:rsidRDefault="00E94F9F">
            <w:pPr>
              <w:pStyle w:val="2"/>
            </w:pPr>
            <w:r>
              <w:t xml:space="preserve">系统安全有保障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系统易用性</w:t>
            </w:r>
          </w:p>
        </w:tc>
        <w:tc>
          <w:tcPr>
            <w:tcW w:w="3430" w:type="dxa"/>
            <w:vAlign w:val="center"/>
          </w:tcPr>
          <w:p w:rsidR="00EF2A91" w:rsidRDefault="00E94F9F">
            <w:pPr>
              <w:pStyle w:val="2"/>
            </w:pPr>
            <w:r>
              <w:t>系统易用性</w:t>
            </w:r>
          </w:p>
        </w:tc>
        <w:tc>
          <w:tcPr>
            <w:tcW w:w="2551" w:type="dxa"/>
            <w:vAlign w:val="center"/>
          </w:tcPr>
          <w:p w:rsidR="00EF2A91" w:rsidRDefault="00E94F9F">
            <w:pPr>
              <w:pStyle w:val="2"/>
            </w:pPr>
            <w:r>
              <w:t>系统易用、流畅</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按时完成科普基地认定</w:t>
            </w:r>
          </w:p>
        </w:tc>
        <w:tc>
          <w:tcPr>
            <w:tcW w:w="3430" w:type="dxa"/>
            <w:vAlign w:val="center"/>
          </w:tcPr>
          <w:p w:rsidR="00EF2A91" w:rsidRDefault="00E94F9F">
            <w:pPr>
              <w:pStyle w:val="2"/>
            </w:pPr>
            <w:r>
              <w:t>按时完成科普基地认定</w:t>
            </w:r>
          </w:p>
        </w:tc>
        <w:tc>
          <w:tcPr>
            <w:tcW w:w="2551" w:type="dxa"/>
            <w:vAlign w:val="center"/>
          </w:tcPr>
          <w:p w:rsidR="00EF2A91" w:rsidRDefault="00E94F9F">
            <w:pPr>
              <w:pStyle w:val="2"/>
            </w:pPr>
            <w:r>
              <w:t>按照工作要求</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按时完成科普基地评估</w:t>
            </w:r>
          </w:p>
        </w:tc>
        <w:tc>
          <w:tcPr>
            <w:tcW w:w="3430" w:type="dxa"/>
            <w:vAlign w:val="center"/>
          </w:tcPr>
          <w:p w:rsidR="00EF2A91" w:rsidRDefault="00E94F9F">
            <w:pPr>
              <w:pStyle w:val="2"/>
            </w:pPr>
            <w:r>
              <w:t>按时完成科普基地评估</w:t>
            </w:r>
          </w:p>
        </w:tc>
        <w:tc>
          <w:tcPr>
            <w:tcW w:w="2551" w:type="dxa"/>
            <w:vAlign w:val="center"/>
          </w:tcPr>
          <w:p w:rsidR="00EF2A91" w:rsidRDefault="00E94F9F">
            <w:pPr>
              <w:pStyle w:val="2"/>
            </w:pPr>
            <w:r>
              <w:t>按照工作要求</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 xml:space="preserve">系统开发工作完成时效 </w:t>
            </w:r>
          </w:p>
        </w:tc>
        <w:tc>
          <w:tcPr>
            <w:tcW w:w="3430" w:type="dxa"/>
            <w:vAlign w:val="center"/>
          </w:tcPr>
          <w:p w:rsidR="00EF2A91" w:rsidRDefault="00E94F9F">
            <w:pPr>
              <w:pStyle w:val="2"/>
            </w:pPr>
            <w:r>
              <w:t xml:space="preserve">系统开发工作完成时效 </w:t>
            </w:r>
          </w:p>
        </w:tc>
        <w:tc>
          <w:tcPr>
            <w:tcW w:w="2551" w:type="dxa"/>
            <w:vAlign w:val="center"/>
          </w:tcPr>
          <w:p w:rsidR="00EF2A91" w:rsidRDefault="00E94F9F">
            <w:pPr>
              <w:pStyle w:val="2"/>
            </w:pPr>
            <w:r>
              <w:t xml:space="preserve">2022年12月31日前完成。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不超过年初预算</w:t>
            </w:r>
          </w:p>
        </w:tc>
        <w:tc>
          <w:tcPr>
            <w:tcW w:w="3430" w:type="dxa"/>
            <w:vAlign w:val="center"/>
          </w:tcPr>
          <w:p w:rsidR="00EF2A91" w:rsidRDefault="00E94F9F">
            <w:pPr>
              <w:pStyle w:val="2"/>
            </w:pPr>
            <w:r>
              <w:t>不超过年初预算</w:t>
            </w:r>
          </w:p>
        </w:tc>
        <w:tc>
          <w:tcPr>
            <w:tcW w:w="2551" w:type="dxa"/>
            <w:vAlign w:val="center"/>
          </w:tcPr>
          <w:p w:rsidR="00EF2A91" w:rsidRDefault="00E94F9F">
            <w:pPr>
              <w:pStyle w:val="2"/>
            </w:pPr>
            <w:r>
              <w:t>≤34万元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提高科普基地科普传播能力</w:t>
            </w:r>
          </w:p>
        </w:tc>
        <w:tc>
          <w:tcPr>
            <w:tcW w:w="3430" w:type="dxa"/>
            <w:vAlign w:val="center"/>
          </w:tcPr>
          <w:p w:rsidR="00EF2A91" w:rsidRDefault="00E94F9F">
            <w:pPr>
              <w:pStyle w:val="2"/>
            </w:pPr>
            <w:r>
              <w:t>提高科普基地科普传播能力</w:t>
            </w:r>
          </w:p>
        </w:tc>
        <w:tc>
          <w:tcPr>
            <w:tcW w:w="2551" w:type="dxa"/>
            <w:vAlign w:val="center"/>
          </w:tcPr>
          <w:p w:rsidR="00EF2A91" w:rsidRDefault="00E94F9F">
            <w:pPr>
              <w:pStyle w:val="2"/>
            </w:pPr>
            <w:r>
              <w:t>充分发挥科普基地科普宣传阵地作用</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申报单位科普工作人员</w:t>
            </w:r>
            <w:r>
              <w:lastRenderedPageBreak/>
              <w:t>满意度</w:t>
            </w:r>
          </w:p>
        </w:tc>
        <w:tc>
          <w:tcPr>
            <w:tcW w:w="3430" w:type="dxa"/>
            <w:vAlign w:val="center"/>
          </w:tcPr>
          <w:p w:rsidR="00EF2A91" w:rsidRDefault="00E94F9F">
            <w:pPr>
              <w:pStyle w:val="2"/>
            </w:pPr>
            <w:r>
              <w:lastRenderedPageBreak/>
              <w:t>申报单位科普工作人员满意度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0" w:name="_Toc_4_4_0000000066"/>
      <w:r>
        <w:rPr>
          <w:rFonts w:ascii="方正仿宋_GBK" w:eastAsia="方正仿宋_GBK" w:hAnsi="方正仿宋_GBK" w:cs="方正仿宋_GBK" w:hint="eastAsia"/>
          <w:color w:val="000000"/>
          <w:sz w:val="28"/>
          <w:lang w:eastAsia="zh-CN"/>
        </w:rPr>
        <w:t>11</w:t>
      </w:r>
      <w:r w:rsidR="00E94F9F">
        <w:rPr>
          <w:rFonts w:ascii="方正仿宋_GBK" w:eastAsia="方正仿宋_GBK" w:hAnsi="方正仿宋_GBK" w:cs="方正仿宋_GBK"/>
          <w:color w:val="000000"/>
          <w:sz w:val="28"/>
        </w:rPr>
        <w:t>.实验室平台系统运维绩效目标表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实验室平台系统运维</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实验室平台系统运维相关费用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1.保障天津市重点实验室管理平台系统稳定运行，实现全市重点实验室和企业重点实验室在线申报、评审等线上管理功能，做好面向天津市重点实验室及企业重点实验室的系统化服务支撑。</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升级市级重点实验室与企业重点实验室管理系统</w:t>
            </w:r>
          </w:p>
        </w:tc>
        <w:tc>
          <w:tcPr>
            <w:tcW w:w="3430" w:type="dxa"/>
            <w:vAlign w:val="center"/>
          </w:tcPr>
          <w:p w:rsidR="00EF2A91" w:rsidRDefault="00E94F9F">
            <w:pPr>
              <w:pStyle w:val="2"/>
            </w:pPr>
            <w:r>
              <w:t>升级市级重点实验室与企业重点实验室管理系统</w:t>
            </w:r>
          </w:p>
        </w:tc>
        <w:tc>
          <w:tcPr>
            <w:tcW w:w="2551" w:type="dxa"/>
            <w:vAlign w:val="center"/>
          </w:tcPr>
          <w:p w:rsidR="00EF2A91" w:rsidRDefault="00E94F9F">
            <w:pPr>
              <w:pStyle w:val="2"/>
            </w:pPr>
            <w:r>
              <w:t>2项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定期开展系统备份</w:t>
            </w:r>
          </w:p>
        </w:tc>
        <w:tc>
          <w:tcPr>
            <w:tcW w:w="3430" w:type="dxa"/>
            <w:vAlign w:val="center"/>
          </w:tcPr>
          <w:p w:rsidR="00EF2A91" w:rsidRDefault="00E94F9F">
            <w:pPr>
              <w:pStyle w:val="2"/>
            </w:pPr>
            <w:r>
              <w:t>定期开展系统备份</w:t>
            </w:r>
          </w:p>
        </w:tc>
        <w:tc>
          <w:tcPr>
            <w:tcW w:w="2551" w:type="dxa"/>
            <w:vAlign w:val="center"/>
          </w:tcPr>
          <w:p w:rsidR="00EF2A91" w:rsidRDefault="00E94F9F">
            <w:pPr>
              <w:pStyle w:val="2"/>
            </w:pPr>
            <w:r>
              <w:t>1项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完成全市市级重点实验室与企业重点实验室系统技术服务工作</w:t>
            </w:r>
          </w:p>
        </w:tc>
        <w:tc>
          <w:tcPr>
            <w:tcW w:w="3430" w:type="dxa"/>
            <w:vAlign w:val="center"/>
          </w:tcPr>
          <w:p w:rsidR="00EF2A91" w:rsidRDefault="00E94F9F">
            <w:pPr>
              <w:pStyle w:val="2"/>
            </w:pPr>
            <w:r>
              <w:t>完成全市市级重点实验室与企业重点实验室系统技术服务工作</w:t>
            </w:r>
          </w:p>
        </w:tc>
        <w:tc>
          <w:tcPr>
            <w:tcW w:w="2551" w:type="dxa"/>
            <w:vAlign w:val="center"/>
          </w:tcPr>
          <w:p w:rsidR="00EF2A91" w:rsidRDefault="00E94F9F">
            <w:pPr>
              <w:pStyle w:val="2"/>
            </w:pPr>
            <w:r>
              <w:t>2022年12月31日前完成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专项工作经费</w:t>
            </w:r>
          </w:p>
        </w:tc>
        <w:tc>
          <w:tcPr>
            <w:tcW w:w="3430" w:type="dxa"/>
            <w:vAlign w:val="center"/>
          </w:tcPr>
          <w:p w:rsidR="00EF2A91" w:rsidRDefault="00E94F9F">
            <w:pPr>
              <w:pStyle w:val="2"/>
            </w:pPr>
            <w:r>
              <w:t>专项工作经费</w:t>
            </w:r>
          </w:p>
        </w:tc>
        <w:tc>
          <w:tcPr>
            <w:tcW w:w="2551" w:type="dxa"/>
            <w:vAlign w:val="center"/>
          </w:tcPr>
          <w:p w:rsidR="00EF2A91" w:rsidRDefault="00E94F9F">
            <w:pPr>
              <w:pStyle w:val="2"/>
            </w:pPr>
            <w:r>
              <w:t>≤20万元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提高面向天津市重点实验室及企业重点实验室的服务能力水平</w:t>
            </w:r>
          </w:p>
        </w:tc>
        <w:tc>
          <w:tcPr>
            <w:tcW w:w="3430" w:type="dxa"/>
            <w:vAlign w:val="center"/>
          </w:tcPr>
          <w:p w:rsidR="00EF2A91" w:rsidRDefault="00E94F9F">
            <w:pPr>
              <w:pStyle w:val="2"/>
            </w:pPr>
            <w:r>
              <w:t>提高面向天津市重点实验室及企业重点实验室的服务能力水平</w:t>
            </w:r>
          </w:p>
        </w:tc>
        <w:tc>
          <w:tcPr>
            <w:tcW w:w="2551" w:type="dxa"/>
            <w:vAlign w:val="center"/>
          </w:tcPr>
          <w:p w:rsidR="00EF2A91" w:rsidRDefault="00E94F9F">
            <w:pPr>
              <w:pStyle w:val="2"/>
            </w:pPr>
            <w:r>
              <w:t>为天津市重点实验室及企业重点实验室建设提供实时化、系统化的服务支撑</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科技局对本工作满意度</w:t>
            </w:r>
          </w:p>
        </w:tc>
        <w:tc>
          <w:tcPr>
            <w:tcW w:w="3430" w:type="dxa"/>
            <w:vAlign w:val="center"/>
          </w:tcPr>
          <w:p w:rsidR="00EF2A91" w:rsidRDefault="00E94F9F">
            <w:pPr>
              <w:pStyle w:val="2"/>
            </w:pPr>
            <w:r>
              <w:t>科技局对本工作满意度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1" w:name="_Toc_4_4_0000000067"/>
      <w:r>
        <w:rPr>
          <w:rFonts w:ascii="方正仿宋_GBK" w:eastAsia="方正仿宋_GBK" w:hAnsi="方正仿宋_GBK" w:cs="方正仿宋_GBK" w:hint="eastAsia"/>
          <w:color w:val="000000"/>
          <w:sz w:val="28"/>
          <w:lang w:eastAsia="zh-CN"/>
        </w:rPr>
        <w:t>12</w:t>
      </w:r>
      <w:r w:rsidR="00E94F9F">
        <w:rPr>
          <w:rFonts w:ascii="方正仿宋_GBK" w:eastAsia="方正仿宋_GBK" w:hAnsi="方正仿宋_GBK" w:cs="方正仿宋_GBK"/>
          <w:color w:val="000000"/>
          <w:sz w:val="28"/>
        </w:rPr>
        <w:t>.市科技局网络安全和网络科技环境运维绩效目标表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市科技局网络安全和网络科技环境运维</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288.00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288.00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市科技局网络安全和网络科技环境运维相关费用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1.支撑保障市科技局网络信息安全。</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 xml:space="preserve"> 市科技局以及直属单位网站及信息系统网络安全检测</w:t>
            </w:r>
          </w:p>
        </w:tc>
        <w:tc>
          <w:tcPr>
            <w:tcW w:w="3430" w:type="dxa"/>
            <w:vAlign w:val="center"/>
          </w:tcPr>
          <w:p w:rsidR="00EF2A91" w:rsidRDefault="00E94F9F">
            <w:pPr>
              <w:pStyle w:val="2"/>
            </w:pPr>
            <w:r>
              <w:t xml:space="preserve"> 市科技局以及直属单位网站及信息系统网络安全检测</w:t>
            </w:r>
          </w:p>
        </w:tc>
        <w:tc>
          <w:tcPr>
            <w:tcW w:w="2551" w:type="dxa"/>
            <w:vAlign w:val="center"/>
          </w:tcPr>
          <w:p w:rsidR="00EF2A91" w:rsidRDefault="00E94F9F">
            <w:pPr>
              <w:pStyle w:val="2"/>
            </w:pPr>
            <w:r>
              <w:t>≥4次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对网络舆情信息进行24小时不间断技术监测，并出具网络舆情监测分析报告</w:t>
            </w:r>
          </w:p>
        </w:tc>
        <w:tc>
          <w:tcPr>
            <w:tcW w:w="3430" w:type="dxa"/>
            <w:vAlign w:val="center"/>
          </w:tcPr>
          <w:p w:rsidR="00EF2A91" w:rsidRDefault="00E94F9F">
            <w:pPr>
              <w:pStyle w:val="2"/>
            </w:pPr>
            <w:r>
              <w:t>对网络舆情信息进行24小时不间断技术监测，并出具网络舆情监测分析报告</w:t>
            </w:r>
          </w:p>
        </w:tc>
        <w:tc>
          <w:tcPr>
            <w:tcW w:w="2551" w:type="dxa"/>
            <w:vAlign w:val="center"/>
          </w:tcPr>
          <w:p w:rsidR="00EF2A91" w:rsidRDefault="00E94F9F">
            <w:pPr>
              <w:pStyle w:val="2"/>
            </w:pPr>
            <w:r>
              <w:t>≥4次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网络意识形态和网络安全相关知识培训</w:t>
            </w:r>
          </w:p>
        </w:tc>
        <w:tc>
          <w:tcPr>
            <w:tcW w:w="3430" w:type="dxa"/>
            <w:vAlign w:val="center"/>
          </w:tcPr>
          <w:p w:rsidR="00EF2A91" w:rsidRDefault="00E94F9F">
            <w:pPr>
              <w:pStyle w:val="2"/>
            </w:pPr>
            <w:r>
              <w:t>网络意识形态和网络安全相关知识培训</w:t>
            </w:r>
          </w:p>
        </w:tc>
        <w:tc>
          <w:tcPr>
            <w:tcW w:w="2551" w:type="dxa"/>
            <w:vAlign w:val="center"/>
          </w:tcPr>
          <w:p w:rsidR="00EF2A91" w:rsidRDefault="00E94F9F">
            <w:pPr>
              <w:pStyle w:val="2"/>
            </w:pPr>
            <w:r>
              <w:t>≥16学时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保持OA办公系统正常运行</w:t>
            </w:r>
          </w:p>
        </w:tc>
        <w:tc>
          <w:tcPr>
            <w:tcW w:w="3430" w:type="dxa"/>
            <w:vAlign w:val="center"/>
          </w:tcPr>
          <w:p w:rsidR="00EF2A91" w:rsidRDefault="00E94F9F">
            <w:pPr>
              <w:pStyle w:val="2"/>
            </w:pPr>
            <w:r>
              <w:t>保持OA办公系统正常运行</w:t>
            </w:r>
          </w:p>
        </w:tc>
        <w:tc>
          <w:tcPr>
            <w:tcW w:w="2551" w:type="dxa"/>
            <w:vAlign w:val="center"/>
          </w:tcPr>
          <w:p w:rsidR="00EF2A91" w:rsidRDefault="00E94F9F">
            <w:pPr>
              <w:pStyle w:val="2"/>
            </w:pPr>
            <w:r>
              <w:t>各功能模块满足业务需求</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承载业务系统的网络运行环境</w:t>
            </w:r>
          </w:p>
        </w:tc>
        <w:tc>
          <w:tcPr>
            <w:tcW w:w="3430" w:type="dxa"/>
            <w:vAlign w:val="center"/>
          </w:tcPr>
          <w:p w:rsidR="00EF2A91" w:rsidRDefault="00E94F9F">
            <w:pPr>
              <w:pStyle w:val="2"/>
            </w:pPr>
            <w:r>
              <w:t>承载业务系统的网络运行环境</w:t>
            </w:r>
          </w:p>
        </w:tc>
        <w:tc>
          <w:tcPr>
            <w:tcW w:w="2551" w:type="dxa"/>
            <w:vAlign w:val="center"/>
          </w:tcPr>
          <w:p w:rsidR="00EF2A91" w:rsidRDefault="00E94F9F">
            <w:pPr>
              <w:pStyle w:val="2"/>
            </w:pPr>
            <w:r>
              <w:t>稳定</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 xml:space="preserve">市科技局重大网络安全事件应对响应时限 </w:t>
            </w:r>
          </w:p>
        </w:tc>
        <w:tc>
          <w:tcPr>
            <w:tcW w:w="3430" w:type="dxa"/>
            <w:vAlign w:val="center"/>
          </w:tcPr>
          <w:p w:rsidR="00EF2A91" w:rsidRDefault="00E94F9F">
            <w:pPr>
              <w:pStyle w:val="2"/>
            </w:pPr>
            <w:r>
              <w:t xml:space="preserve">市科技局重大网络安全事件应对响应时限 </w:t>
            </w:r>
          </w:p>
        </w:tc>
        <w:tc>
          <w:tcPr>
            <w:tcW w:w="2551" w:type="dxa"/>
            <w:vAlign w:val="center"/>
          </w:tcPr>
          <w:p w:rsidR="00EF2A91" w:rsidRDefault="00E94F9F">
            <w:pPr>
              <w:pStyle w:val="2"/>
            </w:pPr>
            <w:r>
              <w:t xml:space="preserve">及时发现、处置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市科技局网</w:t>
            </w:r>
            <w:r>
              <w:lastRenderedPageBreak/>
              <w:t xml:space="preserve">络安全高危漏洞整改 </w:t>
            </w:r>
          </w:p>
        </w:tc>
        <w:tc>
          <w:tcPr>
            <w:tcW w:w="3430" w:type="dxa"/>
            <w:vAlign w:val="center"/>
          </w:tcPr>
          <w:p w:rsidR="00EF2A91" w:rsidRDefault="00E94F9F">
            <w:pPr>
              <w:pStyle w:val="2"/>
            </w:pPr>
            <w:r>
              <w:lastRenderedPageBreak/>
              <w:t xml:space="preserve">市科技局网络安全高危漏洞整改 </w:t>
            </w:r>
          </w:p>
        </w:tc>
        <w:tc>
          <w:tcPr>
            <w:tcW w:w="2551" w:type="dxa"/>
            <w:vAlign w:val="center"/>
          </w:tcPr>
          <w:p w:rsidR="00EF2A91" w:rsidRDefault="00E94F9F">
            <w:pPr>
              <w:pStyle w:val="2"/>
            </w:pPr>
            <w:r>
              <w:t xml:space="preserve">立行立改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网络运行环境断网</w:t>
            </w:r>
          </w:p>
        </w:tc>
        <w:tc>
          <w:tcPr>
            <w:tcW w:w="3430" w:type="dxa"/>
            <w:vAlign w:val="center"/>
          </w:tcPr>
          <w:p w:rsidR="00EF2A91" w:rsidRDefault="00E94F9F">
            <w:pPr>
              <w:pStyle w:val="2"/>
            </w:pPr>
            <w:r>
              <w:t>网络运行环境断网</w:t>
            </w:r>
          </w:p>
        </w:tc>
        <w:tc>
          <w:tcPr>
            <w:tcW w:w="2551" w:type="dxa"/>
            <w:vAlign w:val="center"/>
          </w:tcPr>
          <w:p w:rsidR="00EF2A91" w:rsidRDefault="00E94F9F">
            <w:pPr>
              <w:pStyle w:val="2"/>
            </w:pPr>
            <w:r>
              <w:t xml:space="preserve">及时发现、处置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专项工作经费</w:t>
            </w:r>
          </w:p>
        </w:tc>
        <w:tc>
          <w:tcPr>
            <w:tcW w:w="3430" w:type="dxa"/>
            <w:vAlign w:val="center"/>
          </w:tcPr>
          <w:p w:rsidR="00EF2A91" w:rsidRDefault="00E94F9F">
            <w:pPr>
              <w:pStyle w:val="2"/>
            </w:pPr>
            <w:r>
              <w:t>专项工作经费</w:t>
            </w:r>
          </w:p>
        </w:tc>
        <w:tc>
          <w:tcPr>
            <w:tcW w:w="2551" w:type="dxa"/>
            <w:vAlign w:val="center"/>
          </w:tcPr>
          <w:p w:rsidR="00EF2A91" w:rsidRDefault="00E94F9F">
            <w:pPr>
              <w:pStyle w:val="2"/>
            </w:pPr>
            <w:r>
              <w:t>≤288万元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为全市科技创新主体提供良好的网上服务环境。增强市科技局网络信息安全防护能力，提高机关办公效率。</w:t>
            </w:r>
          </w:p>
        </w:tc>
        <w:tc>
          <w:tcPr>
            <w:tcW w:w="3430" w:type="dxa"/>
            <w:vAlign w:val="center"/>
          </w:tcPr>
          <w:p w:rsidR="00EF2A91" w:rsidRDefault="00E94F9F">
            <w:pPr>
              <w:pStyle w:val="2"/>
            </w:pPr>
            <w:r>
              <w:t>为全市科技创新主体提供良好的网上服务环境。增强市科技局网络信息安全防护能力，提高机关办公效率。</w:t>
            </w:r>
          </w:p>
        </w:tc>
        <w:tc>
          <w:tcPr>
            <w:tcW w:w="2551" w:type="dxa"/>
            <w:vAlign w:val="center"/>
          </w:tcPr>
          <w:p w:rsidR="00EF2A91" w:rsidRDefault="00E94F9F">
            <w:pPr>
              <w:pStyle w:val="2"/>
            </w:pPr>
            <w:r>
              <w:t>保障科技管理网络应用与服务环境软硬件更新，并安全、稳定运行。防范重大网络安全事故发生，保障机关信息化办公系统正常运行。</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市科技局对本工作满意度</w:t>
            </w:r>
          </w:p>
        </w:tc>
        <w:tc>
          <w:tcPr>
            <w:tcW w:w="3430" w:type="dxa"/>
            <w:vAlign w:val="center"/>
          </w:tcPr>
          <w:p w:rsidR="00EF2A91" w:rsidRDefault="00E94F9F">
            <w:pPr>
              <w:pStyle w:val="2"/>
            </w:pPr>
            <w:r>
              <w:t>市科技局对本工作满意度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2" w:name="_Toc_4_4_0000000068"/>
      <w:r>
        <w:rPr>
          <w:rFonts w:ascii="方正仿宋_GBK" w:eastAsia="方正仿宋_GBK" w:hAnsi="方正仿宋_GBK" w:cs="方正仿宋_GBK" w:hint="eastAsia"/>
          <w:color w:val="000000"/>
          <w:sz w:val="28"/>
          <w:lang w:eastAsia="zh-CN"/>
        </w:rPr>
        <w:t>13</w:t>
      </w:r>
      <w:r w:rsidR="00E94F9F">
        <w:rPr>
          <w:rFonts w:ascii="方正仿宋_GBK" w:eastAsia="方正仿宋_GBK" w:hAnsi="方正仿宋_GBK" w:cs="方正仿宋_GBK"/>
          <w:color w:val="000000"/>
          <w:sz w:val="28"/>
        </w:rPr>
        <w:t>.天津市创新型企业评价系统运维与服务绩效目标表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天津市创新型企业评价系统运维与服务</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90.00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90.00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天津市创新型企业评价系统运维与服务相关费用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1.2022年全年，承担创新型企业评价系统的维护与服务，保证现有各业务系统安全平稳运转，5*8小时的在线技术支持。</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创新型企业评价入库数量</w:t>
            </w:r>
          </w:p>
        </w:tc>
        <w:tc>
          <w:tcPr>
            <w:tcW w:w="3430" w:type="dxa"/>
            <w:vAlign w:val="center"/>
          </w:tcPr>
          <w:p w:rsidR="00EF2A91" w:rsidRDefault="00E94F9F">
            <w:pPr>
              <w:pStyle w:val="2"/>
            </w:pPr>
            <w:r>
              <w:t>创新型企业评价入库数量</w:t>
            </w:r>
          </w:p>
        </w:tc>
        <w:tc>
          <w:tcPr>
            <w:tcW w:w="2551" w:type="dxa"/>
            <w:vAlign w:val="center"/>
          </w:tcPr>
          <w:p w:rsidR="00EF2A91" w:rsidRDefault="00E94F9F">
            <w:pPr>
              <w:pStyle w:val="2"/>
            </w:pPr>
            <w:r>
              <w:t>≥4000家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系统安全、稳定</w:t>
            </w:r>
          </w:p>
        </w:tc>
        <w:tc>
          <w:tcPr>
            <w:tcW w:w="3430" w:type="dxa"/>
            <w:vAlign w:val="center"/>
          </w:tcPr>
          <w:p w:rsidR="00EF2A91" w:rsidRDefault="00E94F9F">
            <w:pPr>
              <w:pStyle w:val="2"/>
            </w:pPr>
            <w:r>
              <w:t>系统安全、稳定</w:t>
            </w:r>
          </w:p>
        </w:tc>
        <w:tc>
          <w:tcPr>
            <w:tcW w:w="2551" w:type="dxa"/>
            <w:vAlign w:val="center"/>
          </w:tcPr>
          <w:p w:rsidR="00EF2A91" w:rsidRDefault="00E94F9F">
            <w:pPr>
              <w:pStyle w:val="2"/>
            </w:pPr>
            <w:r>
              <w:t xml:space="preserve">系统安全有保障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 xml:space="preserve">专项工作完成时效 </w:t>
            </w:r>
          </w:p>
        </w:tc>
        <w:tc>
          <w:tcPr>
            <w:tcW w:w="3430" w:type="dxa"/>
            <w:vAlign w:val="center"/>
          </w:tcPr>
          <w:p w:rsidR="00EF2A91" w:rsidRDefault="00E94F9F">
            <w:pPr>
              <w:pStyle w:val="2"/>
            </w:pPr>
            <w:r>
              <w:t xml:space="preserve">专项工作完成时效 </w:t>
            </w:r>
          </w:p>
        </w:tc>
        <w:tc>
          <w:tcPr>
            <w:tcW w:w="2551" w:type="dxa"/>
            <w:vAlign w:val="center"/>
          </w:tcPr>
          <w:p w:rsidR="00EF2A91" w:rsidRDefault="00E94F9F">
            <w:pPr>
              <w:pStyle w:val="2"/>
            </w:pPr>
            <w:r>
              <w:t>2022年年底前完成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专项工作经费执行情况</w:t>
            </w:r>
          </w:p>
        </w:tc>
        <w:tc>
          <w:tcPr>
            <w:tcW w:w="3430" w:type="dxa"/>
            <w:vAlign w:val="center"/>
          </w:tcPr>
          <w:p w:rsidR="00EF2A91" w:rsidRDefault="00E94F9F">
            <w:pPr>
              <w:pStyle w:val="2"/>
            </w:pPr>
            <w:r>
              <w:t>专项工作经费执行情况</w:t>
            </w:r>
          </w:p>
        </w:tc>
        <w:tc>
          <w:tcPr>
            <w:tcW w:w="2551" w:type="dxa"/>
            <w:vAlign w:val="center"/>
          </w:tcPr>
          <w:p w:rsidR="00EF2A91" w:rsidRDefault="00E94F9F">
            <w:pPr>
              <w:pStyle w:val="2"/>
            </w:pPr>
            <w:r>
              <w:t>≤90万</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支撑创新型企业评价入库全过程线上管理</w:t>
            </w:r>
          </w:p>
        </w:tc>
        <w:tc>
          <w:tcPr>
            <w:tcW w:w="3430" w:type="dxa"/>
            <w:vAlign w:val="center"/>
          </w:tcPr>
          <w:p w:rsidR="00EF2A91" w:rsidRDefault="00E94F9F">
            <w:pPr>
              <w:pStyle w:val="2"/>
            </w:pPr>
            <w:r>
              <w:t>支撑创新型企业评价入库全过程线上管理</w:t>
            </w:r>
          </w:p>
        </w:tc>
        <w:tc>
          <w:tcPr>
            <w:tcW w:w="2551" w:type="dxa"/>
            <w:vAlign w:val="center"/>
          </w:tcPr>
          <w:p w:rsidR="00EF2A91" w:rsidRDefault="00E94F9F">
            <w:pPr>
              <w:pStyle w:val="2"/>
            </w:pPr>
            <w:r>
              <w:t>≥4000家</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系统用户满意度</w:t>
            </w:r>
          </w:p>
        </w:tc>
        <w:tc>
          <w:tcPr>
            <w:tcW w:w="3430" w:type="dxa"/>
            <w:vAlign w:val="center"/>
          </w:tcPr>
          <w:p w:rsidR="00EF2A91" w:rsidRDefault="00E94F9F">
            <w:pPr>
              <w:pStyle w:val="2"/>
            </w:pPr>
            <w:r>
              <w:t>系统用户满意度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3" w:name="_Toc_4_4_0000000069"/>
      <w:r>
        <w:rPr>
          <w:rFonts w:ascii="方正仿宋_GBK" w:eastAsia="方正仿宋_GBK" w:hAnsi="方正仿宋_GBK" w:cs="方正仿宋_GBK" w:hint="eastAsia"/>
          <w:color w:val="000000"/>
          <w:sz w:val="28"/>
          <w:lang w:eastAsia="zh-CN"/>
        </w:rPr>
        <w:t>14</w:t>
      </w:r>
      <w:r w:rsidR="00E94F9F">
        <w:rPr>
          <w:rFonts w:ascii="方正仿宋_GBK" w:eastAsia="方正仿宋_GBK" w:hAnsi="方正仿宋_GBK" w:cs="方正仿宋_GBK"/>
          <w:color w:val="000000"/>
          <w:sz w:val="28"/>
        </w:rPr>
        <w:t>.天津市科技计划项目管理信息系统运维与网络视频答辩服务绩效目标表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天津市科技计划项目管理信息系统运维与网络视频答辩服务</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90.00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90.00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天津市科技计划项目管理信息系统运维与网络视频答辩服务有关费用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保证天津市科技计划项目管理信息系统安全稳定运行。为天津市科技局开展科技计划项目管理工作提供信息化支撑服务。为企业、高校、科研机构等项目单位，项目科研人员使用系统提供技术支持服务。承担科技部网络视频答辩天津分会场技术支撑服务工作。</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项目申报数量</w:t>
            </w:r>
          </w:p>
        </w:tc>
        <w:tc>
          <w:tcPr>
            <w:tcW w:w="3430" w:type="dxa"/>
            <w:vAlign w:val="center"/>
          </w:tcPr>
          <w:p w:rsidR="00EF2A91" w:rsidRDefault="00E94F9F">
            <w:pPr>
              <w:pStyle w:val="2"/>
            </w:pPr>
            <w:r>
              <w:t>项目申报数量</w:t>
            </w:r>
          </w:p>
        </w:tc>
        <w:tc>
          <w:tcPr>
            <w:tcW w:w="2551" w:type="dxa"/>
            <w:vAlign w:val="center"/>
          </w:tcPr>
          <w:p w:rsidR="00EF2A91" w:rsidRDefault="00E94F9F">
            <w:pPr>
              <w:pStyle w:val="2"/>
            </w:pPr>
            <w:r>
              <w:t>≥2000项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项目评审数量</w:t>
            </w:r>
          </w:p>
        </w:tc>
        <w:tc>
          <w:tcPr>
            <w:tcW w:w="3430" w:type="dxa"/>
            <w:vAlign w:val="center"/>
          </w:tcPr>
          <w:p w:rsidR="00EF2A91" w:rsidRDefault="00E94F9F">
            <w:pPr>
              <w:pStyle w:val="2"/>
            </w:pPr>
            <w:r>
              <w:t>项目评审数量</w:t>
            </w:r>
          </w:p>
        </w:tc>
        <w:tc>
          <w:tcPr>
            <w:tcW w:w="2551" w:type="dxa"/>
            <w:vAlign w:val="center"/>
          </w:tcPr>
          <w:p w:rsidR="00EF2A91" w:rsidRDefault="00E94F9F">
            <w:pPr>
              <w:pStyle w:val="2"/>
            </w:pPr>
            <w:r>
              <w:t>≥2000项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项目立项数量</w:t>
            </w:r>
          </w:p>
        </w:tc>
        <w:tc>
          <w:tcPr>
            <w:tcW w:w="3430" w:type="dxa"/>
            <w:vAlign w:val="center"/>
          </w:tcPr>
          <w:p w:rsidR="00EF2A91" w:rsidRDefault="00E94F9F">
            <w:pPr>
              <w:pStyle w:val="2"/>
            </w:pPr>
            <w:r>
              <w:t>项目立项数量</w:t>
            </w:r>
          </w:p>
        </w:tc>
        <w:tc>
          <w:tcPr>
            <w:tcW w:w="2551" w:type="dxa"/>
            <w:vAlign w:val="center"/>
          </w:tcPr>
          <w:p w:rsidR="00EF2A91" w:rsidRDefault="00E94F9F">
            <w:pPr>
              <w:pStyle w:val="2"/>
            </w:pPr>
            <w:r>
              <w:t>≥900项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项目验收数量</w:t>
            </w:r>
          </w:p>
        </w:tc>
        <w:tc>
          <w:tcPr>
            <w:tcW w:w="3430" w:type="dxa"/>
            <w:vAlign w:val="center"/>
          </w:tcPr>
          <w:p w:rsidR="00EF2A91" w:rsidRDefault="00E94F9F">
            <w:pPr>
              <w:pStyle w:val="2"/>
            </w:pPr>
            <w:r>
              <w:t>项目验收数量</w:t>
            </w:r>
          </w:p>
        </w:tc>
        <w:tc>
          <w:tcPr>
            <w:tcW w:w="2551" w:type="dxa"/>
            <w:vAlign w:val="center"/>
          </w:tcPr>
          <w:p w:rsidR="00EF2A91" w:rsidRDefault="00E94F9F">
            <w:pPr>
              <w:pStyle w:val="2"/>
            </w:pPr>
            <w:r>
              <w:t>≥1000项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网络视频答辩场次</w:t>
            </w:r>
          </w:p>
        </w:tc>
        <w:tc>
          <w:tcPr>
            <w:tcW w:w="3430" w:type="dxa"/>
            <w:vAlign w:val="center"/>
          </w:tcPr>
          <w:p w:rsidR="00EF2A91" w:rsidRDefault="00E94F9F">
            <w:pPr>
              <w:pStyle w:val="2"/>
            </w:pPr>
            <w:r>
              <w:t>网络视频答辩场次</w:t>
            </w:r>
          </w:p>
        </w:tc>
        <w:tc>
          <w:tcPr>
            <w:tcW w:w="2551" w:type="dxa"/>
            <w:vAlign w:val="center"/>
          </w:tcPr>
          <w:p w:rsidR="00EF2A91" w:rsidRDefault="00E94F9F">
            <w:pPr>
              <w:pStyle w:val="2"/>
            </w:pPr>
            <w:r>
              <w:t>≥80场</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优化科技计划项目申报流程</w:t>
            </w:r>
          </w:p>
        </w:tc>
        <w:tc>
          <w:tcPr>
            <w:tcW w:w="3430" w:type="dxa"/>
            <w:vAlign w:val="center"/>
          </w:tcPr>
          <w:p w:rsidR="00EF2A91" w:rsidRDefault="00E94F9F">
            <w:pPr>
              <w:pStyle w:val="2"/>
            </w:pPr>
            <w:r>
              <w:t>优化科技计划项目申报流程</w:t>
            </w:r>
          </w:p>
        </w:tc>
        <w:tc>
          <w:tcPr>
            <w:tcW w:w="2551" w:type="dxa"/>
            <w:vAlign w:val="center"/>
          </w:tcPr>
          <w:p w:rsidR="00EF2A91" w:rsidRDefault="00E94F9F">
            <w:pPr>
              <w:pStyle w:val="2"/>
            </w:pPr>
            <w:r>
              <w:t>优化科技计划项目申报流程</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网络视频答辩稳定性</w:t>
            </w:r>
          </w:p>
        </w:tc>
        <w:tc>
          <w:tcPr>
            <w:tcW w:w="3430" w:type="dxa"/>
            <w:vAlign w:val="center"/>
          </w:tcPr>
          <w:p w:rsidR="00EF2A91" w:rsidRDefault="00E94F9F">
            <w:pPr>
              <w:pStyle w:val="2"/>
            </w:pPr>
            <w:r>
              <w:t>网络视频答辩稳定性</w:t>
            </w:r>
          </w:p>
        </w:tc>
        <w:tc>
          <w:tcPr>
            <w:tcW w:w="2551" w:type="dxa"/>
            <w:vAlign w:val="center"/>
          </w:tcPr>
          <w:p w:rsidR="00EF2A91" w:rsidRDefault="00E94F9F">
            <w:pPr>
              <w:pStyle w:val="2"/>
            </w:pPr>
            <w:r>
              <w:t>稳定</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专项工作完成时效</w:t>
            </w:r>
          </w:p>
        </w:tc>
        <w:tc>
          <w:tcPr>
            <w:tcW w:w="3430" w:type="dxa"/>
            <w:vAlign w:val="center"/>
          </w:tcPr>
          <w:p w:rsidR="00EF2A91" w:rsidRDefault="00E94F9F">
            <w:pPr>
              <w:pStyle w:val="2"/>
            </w:pPr>
            <w:r>
              <w:t>专项工作完成时效</w:t>
            </w:r>
          </w:p>
        </w:tc>
        <w:tc>
          <w:tcPr>
            <w:tcW w:w="2551" w:type="dxa"/>
            <w:vAlign w:val="center"/>
          </w:tcPr>
          <w:p w:rsidR="00EF2A91" w:rsidRDefault="00E94F9F">
            <w:pPr>
              <w:pStyle w:val="2"/>
            </w:pPr>
            <w:r>
              <w:t>2022年12月</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专项工作经费执行情况</w:t>
            </w:r>
          </w:p>
        </w:tc>
        <w:tc>
          <w:tcPr>
            <w:tcW w:w="3430" w:type="dxa"/>
            <w:vAlign w:val="center"/>
          </w:tcPr>
          <w:p w:rsidR="00EF2A91" w:rsidRDefault="00E94F9F">
            <w:pPr>
              <w:pStyle w:val="2"/>
            </w:pPr>
            <w:r>
              <w:t>专项工作经费执行情况</w:t>
            </w:r>
          </w:p>
        </w:tc>
        <w:tc>
          <w:tcPr>
            <w:tcW w:w="2551" w:type="dxa"/>
            <w:vAlign w:val="center"/>
          </w:tcPr>
          <w:p w:rsidR="00EF2A91" w:rsidRDefault="00E94F9F">
            <w:pPr>
              <w:pStyle w:val="2"/>
            </w:pPr>
            <w:r>
              <w:t>≤90万元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提高天津市科技计划项目管理信息化水平</w:t>
            </w:r>
          </w:p>
          <w:p w:rsidR="00EF2A91" w:rsidRDefault="00EF2A91">
            <w:pPr>
              <w:pStyle w:val="2"/>
            </w:pPr>
          </w:p>
          <w:p w:rsidR="00EF2A91" w:rsidRDefault="00EF2A91">
            <w:pPr>
              <w:pStyle w:val="2"/>
            </w:pPr>
          </w:p>
        </w:tc>
        <w:tc>
          <w:tcPr>
            <w:tcW w:w="3430" w:type="dxa"/>
            <w:vAlign w:val="center"/>
          </w:tcPr>
          <w:p w:rsidR="00EF2A91" w:rsidRDefault="00E94F9F">
            <w:pPr>
              <w:pStyle w:val="2"/>
            </w:pPr>
            <w:r>
              <w:lastRenderedPageBreak/>
              <w:t>提高天津市科技计划项目管理信息化水平</w:t>
            </w:r>
          </w:p>
        </w:tc>
        <w:tc>
          <w:tcPr>
            <w:tcW w:w="2551" w:type="dxa"/>
            <w:vAlign w:val="center"/>
          </w:tcPr>
          <w:p w:rsidR="00EF2A91" w:rsidRDefault="00E94F9F">
            <w:pPr>
              <w:pStyle w:val="2"/>
            </w:pPr>
            <w:r>
              <w:t>满足天津市“十四五”科技规划要求，提高系统易用性</w:t>
            </w:r>
          </w:p>
        </w:tc>
      </w:tr>
      <w:tr w:rsidR="002D0CD0" w:rsidTr="002D0CD0">
        <w:trPr>
          <w:trHeight w:val="369"/>
          <w:jc w:val="center"/>
        </w:trPr>
        <w:tc>
          <w:tcPr>
            <w:tcW w:w="1276" w:type="dxa"/>
            <w:vMerge w:val="restart"/>
            <w:vAlign w:val="center"/>
          </w:tcPr>
          <w:p w:rsidR="00EF2A91" w:rsidRDefault="00E94F9F">
            <w:pPr>
              <w:pStyle w:val="3"/>
            </w:pPr>
            <w:r>
              <w:lastRenderedPageBreak/>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系统用户满意度</w:t>
            </w:r>
          </w:p>
        </w:tc>
        <w:tc>
          <w:tcPr>
            <w:tcW w:w="3430" w:type="dxa"/>
            <w:vAlign w:val="center"/>
          </w:tcPr>
          <w:p w:rsidR="00EF2A91" w:rsidRDefault="00E94F9F">
            <w:pPr>
              <w:pStyle w:val="2"/>
            </w:pPr>
            <w:r>
              <w:t>系统用户满意度</w:t>
            </w:r>
          </w:p>
        </w:tc>
        <w:tc>
          <w:tcPr>
            <w:tcW w:w="2551" w:type="dxa"/>
            <w:vAlign w:val="center"/>
          </w:tcPr>
          <w:p w:rsidR="00EF2A91" w:rsidRDefault="00E94F9F">
            <w:pPr>
              <w:pStyle w:val="2"/>
            </w:pPr>
            <w:r>
              <w:t>满意</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评审专家满意度</w:t>
            </w:r>
          </w:p>
        </w:tc>
        <w:tc>
          <w:tcPr>
            <w:tcW w:w="3430" w:type="dxa"/>
            <w:vAlign w:val="center"/>
          </w:tcPr>
          <w:p w:rsidR="00EF2A91" w:rsidRDefault="00E94F9F">
            <w:pPr>
              <w:pStyle w:val="2"/>
            </w:pPr>
            <w:r>
              <w:t>评审专家满意度</w:t>
            </w:r>
          </w:p>
        </w:tc>
        <w:tc>
          <w:tcPr>
            <w:tcW w:w="2551" w:type="dxa"/>
            <w:vAlign w:val="center"/>
          </w:tcPr>
          <w:p w:rsidR="00EF2A91" w:rsidRDefault="00E94F9F">
            <w:pPr>
              <w:pStyle w:val="2"/>
            </w:pPr>
            <w:r>
              <w:t>满意</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4" w:name="_Toc_4_4_0000000070"/>
      <w:r>
        <w:rPr>
          <w:rFonts w:ascii="方正仿宋_GBK" w:eastAsia="方正仿宋_GBK" w:hAnsi="方正仿宋_GBK" w:cs="方正仿宋_GBK" w:hint="eastAsia"/>
          <w:color w:val="000000"/>
          <w:sz w:val="28"/>
          <w:lang w:eastAsia="zh-CN"/>
        </w:rPr>
        <w:t>15</w:t>
      </w:r>
      <w:r w:rsidR="00E94F9F">
        <w:rPr>
          <w:rFonts w:ascii="方正仿宋_GBK" w:eastAsia="方正仿宋_GBK" w:hAnsi="方正仿宋_GBK" w:cs="方正仿宋_GBK"/>
          <w:color w:val="000000"/>
          <w:sz w:val="28"/>
        </w:rPr>
        <w:t>.天津市科研院所发展支撑服务绩效目标表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天津市科研院所发展支撑服务</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天津市科研院所发展支撑服务相关支出。</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1.形成天津市科研院所发展报告。</w:t>
            </w:r>
          </w:p>
          <w:p w:rsidR="00EF2A91" w:rsidRDefault="00E94F9F">
            <w:pPr>
              <w:pStyle w:val="2"/>
            </w:pPr>
            <w:r>
              <w:t>2.提出院所增强自主创新能力、参与产学研合作、为产业发展提供科技支撑等方面的对策建议，为主管部门科学决策提供参考。</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形成具体科研成果</w:t>
            </w:r>
          </w:p>
        </w:tc>
        <w:tc>
          <w:tcPr>
            <w:tcW w:w="3430" w:type="dxa"/>
            <w:vAlign w:val="center"/>
          </w:tcPr>
          <w:p w:rsidR="00EF2A91" w:rsidRDefault="00E94F9F">
            <w:pPr>
              <w:pStyle w:val="2"/>
            </w:pPr>
            <w:r>
              <w:t>制定科研院所发展报告</w:t>
            </w:r>
          </w:p>
        </w:tc>
        <w:tc>
          <w:tcPr>
            <w:tcW w:w="2551" w:type="dxa"/>
            <w:vAlign w:val="center"/>
          </w:tcPr>
          <w:p w:rsidR="00EF2A91" w:rsidRDefault="00E94F9F">
            <w:pPr>
              <w:pStyle w:val="2"/>
            </w:pPr>
            <w:r>
              <w:t>≥1份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完成工作计划</w:t>
            </w:r>
          </w:p>
        </w:tc>
        <w:tc>
          <w:tcPr>
            <w:tcW w:w="3430" w:type="dxa"/>
            <w:vAlign w:val="center"/>
          </w:tcPr>
          <w:p w:rsidR="00EF2A91" w:rsidRDefault="00E94F9F">
            <w:pPr>
              <w:pStyle w:val="2"/>
            </w:pPr>
            <w:r>
              <w:t>完成专项工作既定计划安排</w:t>
            </w:r>
          </w:p>
        </w:tc>
        <w:tc>
          <w:tcPr>
            <w:tcW w:w="2551" w:type="dxa"/>
            <w:vAlign w:val="center"/>
          </w:tcPr>
          <w:p w:rsidR="00EF2A91" w:rsidRDefault="00E94F9F">
            <w:pPr>
              <w:pStyle w:val="2"/>
            </w:pPr>
            <w:r>
              <w:t>100%</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完成年度计划时间</w:t>
            </w:r>
          </w:p>
        </w:tc>
        <w:tc>
          <w:tcPr>
            <w:tcW w:w="3430" w:type="dxa"/>
            <w:vAlign w:val="center"/>
          </w:tcPr>
          <w:p w:rsidR="00EF2A91" w:rsidRDefault="00E94F9F">
            <w:pPr>
              <w:pStyle w:val="2"/>
            </w:pPr>
            <w:r>
              <w:t>完成任务要求及工作方案规定时限</w:t>
            </w:r>
          </w:p>
        </w:tc>
        <w:tc>
          <w:tcPr>
            <w:tcW w:w="2551" w:type="dxa"/>
            <w:vAlign w:val="center"/>
          </w:tcPr>
          <w:p w:rsidR="00EF2A91" w:rsidRDefault="00E94F9F">
            <w:pPr>
              <w:pStyle w:val="2"/>
            </w:pPr>
            <w:r>
              <w:t>不晚于12月</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经费使用</w:t>
            </w:r>
          </w:p>
        </w:tc>
        <w:tc>
          <w:tcPr>
            <w:tcW w:w="3430" w:type="dxa"/>
            <w:vAlign w:val="center"/>
          </w:tcPr>
          <w:p w:rsidR="00EF2A91" w:rsidRDefault="00E94F9F">
            <w:pPr>
              <w:pStyle w:val="2"/>
            </w:pPr>
            <w:r>
              <w:t>完成全年工作所需经费</w:t>
            </w:r>
          </w:p>
        </w:tc>
        <w:tc>
          <w:tcPr>
            <w:tcW w:w="2551" w:type="dxa"/>
            <w:vAlign w:val="center"/>
          </w:tcPr>
          <w:p w:rsidR="00EF2A91" w:rsidRDefault="00E94F9F">
            <w:pPr>
              <w:pStyle w:val="2"/>
            </w:pPr>
            <w:r>
              <w:t>≤10万元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完成既定工作任务</w:t>
            </w:r>
          </w:p>
        </w:tc>
        <w:tc>
          <w:tcPr>
            <w:tcW w:w="3430" w:type="dxa"/>
            <w:vAlign w:val="center"/>
          </w:tcPr>
          <w:p w:rsidR="00EF2A91" w:rsidRDefault="00E94F9F">
            <w:pPr>
              <w:pStyle w:val="2"/>
            </w:pPr>
            <w:r>
              <w:t>完成专项工作既定计划安排</w:t>
            </w:r>
          </w:p>
        </w:tc>
        <w:tc>
          <w:tcPr>
            <w:tcW w:w="2551" w:type="dxa"/>
            <w:vAlign w:val="center"/>
          </w:tcPr>
          <w:p w:rsidR="00EF2A91" w:rsidRDefault="00E94F9F">
            <w:pPr>
              <w:pStyle w:val="2"/>
            </w:pPr>
            <w:r>
              <w:t>100%</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5" w:name="_Toc_4_4_0000000071"/>
      <w:r>
        <w:rPr>
          <w:rFonts w:ascii="方正仿宋_GBK" w:eastAsia="方正仿宋_GBK" w:hAnsi="方正仿宋_GBK" w:cs="方正仿宋_GBK" w:hint="eastAsia"/>
          <w:color w:val="000000"/>
          <w:sz w:val="28"/>
          <w:lang w:eastAsia="zh-CN"/>
        </w:rPr>
        <w:t>16</w:t>
      </w:r>
      <w:r w:rsidR="00E94F9F">
        <w:rPr>
          <w:rFonts w:ascii="方正仿宋_GBK" w:eastAsia="方正仿宋_GBK" w:hAnsi="方正仿宋_GBK" w:cs="方正仿宋_GBK"/>
          <w:color w:val="000000"/>
          <w:sz w:val="28"/>
        </w:rPr>
        <w:t>.天津市人类遗传资源管理绩效目标表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天津市人类遗传资源管理</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25.00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25.00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天津市人类遗传资源管理有关费用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1.完成我市人类遗传资源管理相关的宣传贯彻、咨询服务。</w:t>
            </w:r>
          </w:p>
          <w:p w:rsidR="00EF2A91" w:rsidRDefault="00E94F9F">
            <w:pPr>
              <w:pStyle w:val="2"/>
            </w:pPr>
            <w:r>
              <w:t>2.完成我市人类遗传资源相关管理等工作。</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开展相关检查、调查、培训工作</w:t>
            </w:r>
          </w:p>
        </w:tc>
        <w:tc>
          <w:tcPr>
            <w:tcW w:w="3430" w:type="dxa"/>
            <w:vAlign w:val="center"/>
          </w:tcPr>
          <w:p w:rsidR="00EF2A91" w:rsidRDefault="00E94F9F">
            <w:pPr>
              <w:pStyle w:val="2"/>
            </w:pPr>
            <w:r>
              <w:t>开展相关检查、调查、培训工作</w:t>
            </w:r>
          </w:p>
        </w:tc>
        <w:tc>
          <w:tcPr>
            <w:tcW w:w="2551" w:type="dxa"/>
            <w:vAlign w:val="center"/>
          </w:tcPr>
          <w:p w:rsidR="00EF2A91" w:rsidRDefault="00E94F9F">
            <w:pPr>
              <w:pStyle w:val="2"/>
            </w:pPr>
            <w:r>
              <w:t>≥3次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完成工作计划</w:t>
            </w:r>
          </w:p>
        </w:tc>
        <w:tc>
          <w:tcPr>
            <w:tcW w:w="3430" w:type="dxa"/>
            <w:vAlign w:val="center"/>
          </w:tcPr>
          <w:p w:rsidR="00EF2A91" w:rsidRDefault="00E94F9F">
            <w:pPr>
              <w:pStyle w:val="2"/>
            </w:pPr>
            <w:r>
              <w:t>完成全年天津市人类遗传资源相关管理工作</w:t>
            </w:r>
          </w:p>
        </w:tc>
        <w:tc>
          <w:tcPr>
            <w:tcW w:w="2551" w:type="dxa"/>
            <w:vAlign w:val="center"/>
          </w:tcPr>
          <w:p w:rsidR="00EF2A91" w:rsidRDefault="00E94F9F">
            <w:pPr>
              <w:pStyle w:val="2"/>
            </w:pPr>
            <w:r>
              <w:t>100百分比</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完成年度计划时间</w:t>
            </w:r>
          </w:p>
        </w:tc>
        <w:tc>
          <w:tcPr>
            <w:tcW w:w="3430" w:type="dxa"/>
            <w:vAlign w:val="center"/>
          </w:tcPr>
          <w:p w:rsidR="00EF2A91" w:rsidRDefault="00E94F9F">
            <w:pPr>
              <w:pStyle w:val="2"/>
            </w:pPr>
            <w:r>
              <w:t>完成任务要求及工作方案规定时限</w:t>
            </w:r>
          </w:p>
        </w:tc>
        <w:tc>
          <w:tcPr>
            <w:tcW w:w="2551" w:type="dxa"/>
            <w:vAlign w:val="center"/>
          </w:tcPr>
          <w:p w:rsidR="00EF2A91" w:rsidRDefault="00E94F9F">
            <w:pPr>
              <w:pStyle w:val="2"/>
            </w:pPr>
            <w:r>
              <w:t>2022年12月31日前完成。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经费使用</w:t>
            </w:r>
          </w:p>
        </w:tc>
        <w:tc>
          <w:tcPr>
            <w:tcW w:w="3430" w:type="dxa"/>
            <w:vAlign w:val="center"/>
          </w:tcPr>
          <w:p w:rsidR="00EF2A91" w:rsidRDefault="00E94F9F">
            <w:pPr>
              <w:pStyle w:val="2"/>
            </w:pPr>
            <w:r>
              <w:t>完成全年工作所需经费</w:t>
            </w:r>
          </w:p>
        </w:tc>
        <w:tc>
          <w:tcPr>
            <w:tcW w:w="2551" w:type="dxa"/>
            <w:vAlign w:val="center"/>
          </w:tcPr>
          <w:p w:rsidR="00EF2A91" w:rsidRDefault="00E94F9F">
            <w:pPr>
              <w:pStyle w:val="2"/>
            </w:pPr>
            <w:r>
              <w:t>≤25万元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完成既定工作任务</w:t>
            </w:r>
          </w:p>
        </w:tc>
        <w:tc>
          <w:tcPr>
            <w:tcW w:w="3430" w:type="dxa"/>
            <w:vAlign w:val="center"/>
          </w:tcPr>
          <w:p w:rsidR="00EF2A91" w:rsidRDefault="00E94F9F">
            <w:pPr>
              <w:pStyle w:val="2"/>
            </w:pPr>
            <w:r>
              <w:t>完成全年天津市人类遗传资源相关管理工作</w:t>
            </w:r>
          </w:p>
        </w:tc>
        <w:tc>
          <w:tcPr>
            <w:tcW w:w="2551" w:type="dxa"/>
            <w:vAlign w:val="center"/>
          </w:tcPr>
          <w:p w:rsidR="00EF2A91" w:rsidRDefault="00E94F9F">
            <w:pPr>
              <w:pStyle w:val="2"/>
            </w:pPr>
            <w:r>
              <w:t>100百分比</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≥95%</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A64D27">
      <w:pPr>
        <w:ind w:firstLine="560"/>
        <w:outlineLvl w:val="3"/>
      </w:pPr>
      <w:bookmarkStart w:id="16" w:name="_Toc_4_4_0000000072"/>
      <w:r>
        <w:rPr>
          <w:rFonts w:ascii="方正仿宋_GBK" w:eastAsia="方正仿宋_GBK" w:hAnsi="方正仿宋_GBK" w:cs="方正仿宋_GBK" w:hint="eastAsia"/>
          <w:color w:val="000000"/>
          <w:sz w:val="28"/>
          <w:lang w:eastAsia="zh-CN"/>
        </w:rPr>
        <w:t>17</w:t>
      </w:r>
      <w:r w:rsidR="00E94F9F">
        <w:rPr>
          <w:rFonts w:ascii="方正仿宋_GBK" w:eastAsia="方正仿宋_GBK" w:hAnsi="方正仿宋_GBK" w:cs="方正仿宋_GBK"/>
          <w:color w:val="000000"/>
          <w:sz w:val="28"/>
        </w:rPr>
        <w:t>.天津市引进境外专家项目管理系统维护绩效目标表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331201天津市科学技术信息研究所</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天津市引进境外专家项目管理系统维护</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5.00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5.00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天津市引进境外专家项目管理系统维护相关费用</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1.1.深入落实创新驱动发展战略，加快实施重大引智工程，大力聚集海外高端人才，进一步落实《天津市优化营商环境条例》，提高政务服务水平, 激发市场活力,推进经济社会高质量发展。</w:t>
            </w:r>
          </w:p>
          <w:p w:rsidR="00EF2A91" w:rsidRDefault="00E94F9F">
            <w:pPr>
              <w:pStyle w:val="2"/>
            </w:pPr>
            <w:r>
              <w:t>2.2.更好发挥天津市引进境外专家项目管理系统的信息化管理作用，使项目全过程管理更加便捷、高效、安全。</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备份次数</w:t>
            </w:r>
          </w:p>
        </w:tc>
        <w:tc>
          <w:tcPr>
            <w:tcW w:w="3430" w:type="dxa"/>
            <w:vAlign w:val="center"/>
          </w:tcPr>
          <w:p w:rsidR="00EF2A91" w:rsidRDefault="00E94F9F">
            <w:pPr>
              <w:pStyle w:val="2"/>
            </w:pPr>
            <w:r>
              <w:t>每月全量备份次数</w:t>
            </w:r>
          </w:p>
        </w:tc>
        <w:tc>
          <w:tcPr>
            <w:tcW w:w="2551" w:type="dxa"/>
            <w:vAlign w:val="center"/>
          </w:tcPr>
          <w:p w:rsidR="00EF2A91" w:rsidRDefault="00E94F9F">
            <w:pPr>
              <w:pStyle w:val="2"/>
            </w:pPr>
            <w:r>
              <w:t>≥1次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安全扫描次数</w:t>
            </w:r>
          </w:p>
        </w:tc>
        <w:tc>
          <w:tcPr>
            <w:tcW w:w="3430" w:type="dxa"/>
            <w:vAlign w:val="center"/>
          </w:tcPr>
          <w:p w:rsidR="00EF2A91" w:rsidRDefault="00E94F9F">
            <w:pPr>
              <w:pStyle w:val="2"/>
            </w:pPr>
            <w:r>
              <w:t>每季度及重大更新前扫描次数</w:t>
            </w:r>
          </w:p>
        </w:tc>
        <w:tc>
          <w:tcPr>
            <w:tcW w:w="2551" w:type="dxa"/>
            <w:vAlign w:val="center"/>
          </w:tcPr>
          <w:p w:rsidR="00EF2A91" w:rsidRDefault="00E94F9F">
            <w:pPr>
              <w:pStyle w:val="2"/>
            </w:pPr>
            <w:r>
              <w:t>≥1次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技术支持服务</w:t>
            </w:r>
          </w:p>
        </w:tc>
        <w:tc>
          <w:tcPr>
            <w:tcW w:w="3430" w:type="dxa"/>
            <w:vAlign w:val="center"/>
          </w:tcPr>
          <w:p w:rsidR="00EF2A91" w:rsidRDefault="00E94F9F">
            <w:pPr>
              <w:pStyle w:val="2"/>
            </w:pPr>
            <w:r>
              <w:t>技术支持服务</w:t>
            </w:r>
          </w:p>
        </w:tc>
        <w:tc>
          <w:tcPr>
            <w:tcW w:w="2551" w:type="dxa"/>
            <w:vAlign w:val="center"/>
          </w:tcPr>
          <w:p w:rsidR="00EF2A91" w:rsidRDefault="00E94F9F">
            <w:pPr>
              <w:pStyle w:val="2"/>
            </w:pPr>
            <w:r>
              <w:t>1年</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系统安全、稳定</w:t>
            </w:r>
          </w:p>
        </w:tc>
        <w:tc>
          <w:tcPr>
            <w:tcW w:w="3430" w:type="dxa"/>
            <w:vAlign w:val="center"/>
          </w:tcPr>
          <w:p w:rsidR="00EF2A91" w:rsidRDefault="00E94F9F">
            <w:pPr>
              <w:pStyle w:val="2"/>
            </w:pPr>
            <w:r>
              <w:t>系统安全、稳定</w:t>
            </w:r>
          </w:p>
        </w:tc>
        <w:tc>
          <w:tcPr>
            <w:tcW w:w="2551" w:type="dxa"/>
            <w:vAlign w:val="center"/>
          </w:tcPr>
          <w:p w:rsidR="00EF2A91" w:rsidRDefault="00E94F9F">
            <w:pPr>
              <w:pStyle w:val="2"/>
            </w:pPr>
            <w:r>
              <w:t>系统安全有保障</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系统易用性</w:t>
            </w:r>
          </w:p>
        </w:tc>
        <w:tc>
          <w:tcPr>
            <w:tcW w:w="3430" w:type="dxa"/>
            <w:vAlign w:val="center"/>
          </w:tcPr>
          <w:p w:rsidR="00EF2A91" w:rsidRDefault="00E94F9F">
            <w:pPr>
              <w:pStyle w:val="2"/>
            </w:pPr>
            <w:r>
              <w:t>系统易用性</w:t>
            </w:r>
          </w:p>
        </w:tc>
        <w:tc>
          <w:tcPr>
            <w:tcW w:w="2551" w:type="dxa"/>
            <w:vAlign w:val="center"/>
          </w:tcPr>
          <w:p w:rsidR="00EF2A91" w:rsidRDefault="00E94F9F">
            <w:pPr>
              <w:pStyle w:val="2"/>
            </w:pPr>
            <w:r>
              <w:t>系统易用、流畅</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专项工作完成时效</w:t>
            </w:r>
          </w:p>
        </w:tc>
        <w:tc>
          <w:tcPr>
            <w:tcW w:w="3430" w:type="dxa"/>
            <w:vAlign w:val="center"/>
          </w:tcPr>
          <w:p w:rsidR="00EF2A91" w:rsidRDefault="00E94F9F">
            <w:pPr>
              <w:pStyle w:val="2"/>
            </w:pPr>
            <w:r>
              <w:t>专项工作完成时效</w:t>
            </w:r>
          </w:p>
        </w:tc>
        <w:tc>
          <w:tcPr>
            <w:tcW w:w="2551" w:type="dxa"/>
            <w:vAlign w:val="center"/>
          </w:tcPr>
          <w:p w:rsidR="00EF2A91" w:rsidRDefault="00E94F9F">
            <w:pPr>
              <w:pStyle w:val="2"/>
            </w:pPr>
            <w:r>
              <w:t>2022年12月31日</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专项工作经费执行情况</w:t>
            </w:r>
          </w:p>
        </w:tc>
        <w:tc>
          <w:tcPr>
            <w:tcW w:w="3430" w:type="dxa"/>
            <w:vAlign w:val="center"/>
          </w:tcPr>
          <w:p w:rsidR="00EF2A91" w:rsidRDefault="00E94F9F">
            <w:pPr>
              <w:pStyle w:val="2"/>
            </w:pPr>
            <w:r>
              <w:t>专项工作经费执行情况</w:t>
            </w:r>
          </w:p>
        </w:tc>
        <w:tc>
          <w:tcPr>
            <w:tcW w:w="2551" w:type="dxa"/>
            <w:vAlign w:val="center"/>
          </w:tcPr>
          <w:p w:rsidR="00EF2A91" w:rsidRDefault="00E94F9F">
            <w:pPr>
              <w:pStyle w:val="2"/>
            </w:pPr>
            <w:r>
              <w:t>≤5万元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申报主体实际体验</w:t>
            </w:r>
          </w:p>
        </w:tc>
        <w:tc>
          <w:tcPr>
            <w:tcW w:w="3430" w:type="dxa"/>
            <w:vAlign w:val="center"/>
          </w:tcPr>
          <w:p w:rsidR="00EF2A91" w:rsidRDefault="00E94F9F">
            <w:pPr>
              <w:pStyle w:val="2"/>
            </w:pPr>
            <w:r>
              <w:t>申报主体实际体验</w:t>
            </w:r>
          </w:p>
        </w:tc>
        <w:tc>
          <w:tcPr>
            <w:tcW w:w="2551" w:type="dxa"/>
            <w:vAlign w:val="center"/>
          </w:tcPr>
          <w:p w:rsidR="00EF2A91" w:rsidRDefault="00E94F9F">
            <w:pPr>
              <w:pStyle w:val="2"/>
            </w:pPr>
            <w:r>
              <w:t>便捷、高效、安全</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主管处室满意度</w:t>
            </w:r>
          </w:p>
        </w:tc>
        <w:tc>
          <w:tcPr>
            <w:tcW w:w="3430" w:type="dxa"/>
            <w:vAlign w:val="center"/>
          </w:tcPr>
          <w:p w:rsidR="00EF2A91" w:rsidRDefault="00E94F9F">
            <w:pPr>
              <w:pStyle w:val="2"/>
            </w:pPr>
            <w:r>
              <w:t>主管处室满意度</w:t>
            </w:r>
          </w:p>
        </w:tc>
        <w:tc>
          <w:tcPr>
            <w:tcW w:w="2551" w:type="dxa"/>
            <w:vAlign w:val="center"/>
          </w:tcPr>
          <w:p w:rsidR="00EF2A91" w:rsidRDefault="00E94F9F">
            <w:pPr>
              <w:pStyle w:val="2"/>
            </w:pPr>
            <w:r>
              <w:t>满意</w:t>
            </w:r>
          </w:p>
        </w:tc>
      </w:tr>
    </w:tbl>
    <w:p w:rsidR="00EF2A91" w:rsidRPr="00A64D27" w:rsidRDefault="00EF2A91">
      <w:pPr>
        <w:rPr>
          <w:rFonts w:eastAsiaTheme="minorEastAsia" w:hint="eastAsia"/>
          <w:lang w:eastAsia="zh-CN"/>
        </w:rPr>
        <w:sectPr w:rsidR="00EF2A91" w:rsidRPr="00A64D27">
          <w:pgSz w:w="11900" w:h="16840"/>
          <w:pgMar w:top="1984" w:right="1304" w:bottom="1134" w:left="1304" w:header="720" w:footer="720" w:gutter="0"/>
          <w:cols w:space="720"/>
        </w:sectPr>
      </w:pPr>
      <w:bookmarkStart w:id="17" w:name="_GoBack"/>
      <w:bookmarkEnd w:id="17"/>
    </w:p>
    <w:p w:rsidR="00EF2A91" w:rsidRPr="00A64D27" w:rsidRDefault="00EF2A91" w:rsidP="00A64D27">
      <w:pPr>
        <w:rPr>
          <w:rFonts w:eastAsiaTheme="minorEastAsia" w:hint="eastAsia"/>
          <w:lang w:eastAsia="zh-CN"/>
        </w:rPr>
      </w:pPr>
    </w:p>
    <w:sectPr w:rsidR="00EF2A91" w:rsidRPr="00A64D2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E0" w:rsidRDefault="00C53BE0">
      <w:r>
        <w:separator/>
      </w:r>
    </w:p>
  </w:endnote>
  <w:endnote w:type="continuationSeparator" w:id="0">
    <w:p w:rsidR="00C53BE0" w:rsidRDefault="00C5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E0" w:rsidRDefault="00C53BE0">
      <w:r>
        <w:separator/>
      </w:r>
    </w:p>
  </w:footnote>
  <w:footnote w:type="continuationSeparator" w:id="0">
    <w:p w:rsidR="00C53BE0" w:rsidRDefault="00C53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F2A91"/>
    <w:rsid w:val="002D0CD0"/>
    <w:rsid w:val="00A64D27"/>
    <w:rsid w:val="00C53BE0"/>
    <w:rsid w:val="00DD3E9B"/>
    <w:rsid w:val="00E8157F"/>
    <w:rsid w:val="00E94F9F"/>
    <w:rsid w:val="00EF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Char"/>
    <w:uiPriority w:val="99"/>
    <w:unhideWhenUsed/>
    <w:rsid w:val="00DD3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3E9B"/>
    <w:rPr>
      <w:rFonts w:eastAsia="Times New Roman"/>
      <w:sz w:val="18"/>
      <w:szCs w:val="18"/>
      <w:lang w:eastAsia="uk-UA"/>
    </w:rPr>
  </w:style>
  <w:style w:type="paragraph" w:styleId="a5">
    <w:name w:val="footer"/>
    <w:basedOn w:val="a"/>
    <w:link w:val="Char0"/>
    <w:uiPriority w:val="99"/>
    <w:unhideWhenUsed/>
    <w:rsid w:val="00DD3E9B"/>
    <w:pPr>
      <w:tabs>
        <w:tab w:val="center" w:pos="4153"/>
        <w:tab w:val="right" w:pos="8306"/>
      </w:tabs>
      <w:snapToGrid w:val="0"/>
    </w:pPr>
    <w:rPr>
      <w:sz w:val="18"/>
      <w:szCs w:val="18"/>
    </w:rPr>
  </w:style>
  <w:style w:type="character" w:customStyle="1" w:styleId="Char0">
    <w:name w:val="页脚 Char"/>
    <w:basedOn w:val="a0"/>
    <w:link w:val="a5"/>
    <w:uiPriority w:val="99"/>
    <w:rsid w:val="00DD3E9B"/>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fontTable" Target="fontTable.xml"/><Relationship Id="rId170" Type="http://schemas.microsoft.com/office/2007/relationships/stylesWithEffects" Target="stylesWithEffect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settings" Target="settings.xml"/><Relationship Id="rId176"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customXml" Target="../customXml/item164.xml"/><Relationship Id="rId16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72" Type="http://schemas.openxmlformats.org/officeDocument/2006/relationships/webSettings" Target="webSetting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2022-02-21T10:41:57Z</dcterms:created>
  <dcterms:modified xsi:type="dcterms:W3CDTF">2022-02-21T02:41:57Z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2022-02-21T10:42:15Z</dcterms:created>
  <dcterms:modified xsi:type="dcterms:W3CDTF">2022-02-21T02:42:15Z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2022-02-21T10:41:59Z</dcterms:created>
  <dcterms:modified xsi:type="dcterms:W3CDTF">2022-02-21T02:41:59Z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2022-02-21T10:42:18Z</dcterms:created>
  <dcterms:modified xsi:type="dcterms:W3CDTF">2022-02-21T02:42:18Z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2022-02-21T10:41:59Z</dcterms:created>
  <dcterms:modified xsi:type="dcterms:W3CDTF">2022-02-21T02:41:59Z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2022-02-21T10:42:17Z</dcterms:created>
  <dcterms:modified xsi:type="dcterms:W3CDTF">2022-02-21T02:42:17Z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2022-02-21T10:42:18Z</dcterms:created>
  <dcterms:modified xsi:type="dcterms:W3CDTF">2022-02-21T02:42:18Z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2022-02-21T10:42:15Z</dcterms:created>
  <dcterms:modified xsi:type="dcterms:W3CDTF">2022-02-21T02:42:14Z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2022-02-21T10:41:57Z</dcterms:created>
  <dcterms:modified xsi:type="dcterms:W3CDTF">2022-02-21T02:41:57Z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2022-02-21T10:42:15Z</dcterms:created>
  <dcterms:modified xsi:type="dcterms:W3CDTF">2022-02-21T02:42:15Z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2022-02-21T10:42:17Z</dcterms:created>
  <dcterms:modified xsi:type="dcterms:W3CDTF">2022-02-21T02:42:17Z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2022-02-21T10:41:59Z</dcterms:created>
  <dcterms:modified xsi:type="dcterms:W3CDTF">2022-02-21T02:41:59Z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2022-02-21T10:42:18Z</dcterms:created>
  <dcterms:modified xsi:type="dcterms:W3CDTF">2022-02-21T02:42:18Z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C3CA4F8-753A-47DE-B6D5-E76CBC26703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425D1B1-531B-4F8F-AB24-231FBCD85A96}">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26740B2C-7981-42B8-BCE7-1A9796929B30}">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23DD2C0A-01E4-4830-8678-8749EDC93828}">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DEEADEE-7A70-4259-BC9D-92DBC88AAFB9}">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88513668-6FE3-47C5-9C67-8575FB347850}">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99F8323E-776C-40E9-A55F-0565FD16BB23}">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F1C91975-11B1-466B-904F-A7CF506F9A39}">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280B9FD0-336A-49DD-AF6E-D7D26B22DF5B}">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E1B8FACA-984D-4768-AA2D-86DC4DEEF49F}">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5697F0CF-6936-4CE5-BEDC-27CEB7AAA0A2}">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4643E787-BBB7-494E-AE3D-557AFB2779D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C2220F9-E44E-438F-AA2D-E52FA5954FF0}">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0A378152-D096-4F20-B430-0A1030E86DD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59E611E7-3AAD-4333-93B3-31CD7D7440D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5AD2150A-363D-461B-B300-39EFCD8539D0}">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B8766208-1439-4E35-96BC-ECD97492D0AC}">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A08B86D7-95A7-48A5-99CA-6A01C8B2D0DF}">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97C9AA81-5B73-4586-9834-D38B0F53C76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4336C5E6-2001-43D4-A751-4762DD22BCE5}">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D1CD9B8D-A8DD-4897-AD0D-C7F35BEC09DC}">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8DFC7B22-9B61-48C2-BFCF-5810AD84C247}">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FCCDD236-21E2-4DBE-99D6-B2AC521AFFD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D5507D8-6268-41AE-8565-57D4B3D218CF}">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4737FE53-E463-4FD1-9199-E501805387A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FF21384B-380B-4562-9A22-6BC6B64E95EE}">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6D43689C-16E3-4412-90AD-9CA4972E2E12}">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2209104A-18D4-4992-A6FB-C1ABA1D7074A}">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BF95AD1D-EC4D-4CCA-BAF3-15C16FFFB8E9}">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CFFAEA86-BF16-43EC-9BE5-FB3B71FA9FBF}">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CFE77FEA-A64F-4D6A-B6EA-ACE4084ACD8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59541506-CEF5-4607-9994-F71875655370}">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BF4F6F09-D80B-4FCC-8442-C5734989CA65}">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FE1C4A83-E9A2-4CC4-BC7E-5F990E3FB12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86DDC41-D9B6-449D-9790-56B5BC733D7F}">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9906FE2F-52BD-434C-A108-32193CDAA278}">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D45F6F1B-B2FB-4C48-820E-FB5E1FCF64C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F4439E4E-17B7-4986-92B3-C0A014D23F4C}">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C185F97-64E3-4D87-84D4-618826E6CAB0}">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3B61CDA8-73DC-4E9F-80A2-45ECD5264E86}">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0E6F83DA-542E-455F-8BBA-4A344DA0B336}">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72066643-FDB4-4293-A6B3-A40463AC970E}">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980C9425-D2AD-41E0-9658-B6E040B23F71}">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B7D67BBB-D87C-4DAA-901A-7AE2228375C2}">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42128A6D-0596-42D7-855E-3864AB12369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20730F7-16CD-48F9-9F4F-B410A24A2D4A}">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0B070A5A-7B1D-4275-91FD-6807D9A72C33}">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9AC14C36-9003-4207-8CCA-401DA853C285}">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FE254538-7702-4ED0-95F3-1E1A5984FC1C}">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807F31D0-68CF-4301-8F6C-9AE7CB244CCD}">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09049C55-7C38-4C7A-82CA-7ACA5C8586B1}">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7076714E-53DF-4791-A12A-23EA656DC857}">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6B34C8AF-CDCC-4A22-B135-49C89415274F}">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95486056-DDE7-4054-A3C5-DB95F79E2FD3}">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243BF38D-E35B-4760-8D12-1613AC4FFF0A}">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E3D5319B-5A42-43F9-A3CD-F7B3389FE58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CE16446-DAB8-417C-B914-2DD232E3DAF5}">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07E8FEA3-7550-4E0E-81F4-3EAB5DE991CF}">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E44E2C97-334A-44E4-8FF8-27FBD152E227}">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94F325C0-E743-45B2-95F1-50F10A0C5AA2}">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116CB2C3-2778-4A5D-A4CF-4D79055C4A01}">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8B82E1C4-F2B0-4620-BEBC-826113776A95}">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0395515D-47B4-4E34-82A0-ECFFB44D1041}">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63968FB4-89B5-4EB3-BA0A-8831F6003086}">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9EC18CB9-6683-4A8F-9372-C4D01695B841}">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1488ADD5-F67F-4755-97CE-469B3B82A537}">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B16F83AE-69D9-4C8D-806F-CB08A22D89C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DF1BA90-2CAE-472C-A31A-FB651B674D36}">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B05F1A93-822D-4D39-B631-33D76028F19D}">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26BBC4B2-39C5-4642-B531-8B8036E2F4E3}">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32B5F781-153F-493A-B3D7-7767FEF16B08}">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AC9D8D59-3134-42C8-A6CC-9B1BBFC08A8F}">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A623B6FF-D4CA-4DBF-AD7C-F21C9E1F8B8E}">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7BF95BC4-019F-4EEC-8B00-6B4BB77C7297}">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60066582-0CBF-43EE-9EEE-67397170E53D}">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2B116B97-FB0B-44EA-AE5B-E5CEDE3AF291}">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E87D2E45-C1F2-460A-B723-F9BC47040BA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4B40ED2-EBE2-46D4-9527-2D828232B14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96856C0-E78F-4CD0-A418-0EB29A7A6B9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3A689D3-583B-46FA-9AC2-C20A8D0C30D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435EEA2-BAA2-446B-BEB3-308D73AAB1E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4A67671-7229-40DC-A466-9010351862B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900867C-0E00-4B59-BF37-E3C6801AF7D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FCA39AD-42DC-47F5-877B-26178293665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06F35BE-AD6A-4D39-8927-2CD43A13983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D02040B-D7FB-4F16-8C90-BF4469B1D14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745BC15-BB22-4E67-A2E6-51EC562EA1C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5A415BB-190A-45B9-A2E5-2CA11648A9E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1AB6F4F-145A-491B-8D10-5E50357E101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F325EFB-2FAB-40EF-B36C-FB784756CBF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CA3F678-F037-4E40-93D8-CA1B7405E29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831C24F-5808-4913-B3A7-539C19F2F6C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000F672-1EDA-4F00-9678-044ACB35869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7699168-D97E-4E5C-8F03-60DB924FC17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D36B09C-8B71-4079-BFC8-5DEE9EBB645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1B056D4-E423-4346-9136-C1F0D9A4816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BBE71C3-400B-4ABC-8088-DAC1A2B2D4A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F9E0695-7755-4ED5-8FAA-AF4D96FB5C5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B602863-7E3A-4DD8-9348-61411666CDC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1582326-FA46-46EA-875B-E20F7D4D6B3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FE59306-5F18-462F-A65E-37FF7BF54E3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F42E8D4-6B95-4406-8DED-0E1C8841D36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5EDE104-102E-4FD4-A7C0-FEE86CFD560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A339A4A-F9FF-4986-BAA3-294A257BA9D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C42CDBF-E4B5-4026-BA25-E2292510390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21A21E0-73FD-4DBC-B1CA-11FFDEB687E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4FB7E80-B605-4275-81B5-F3935A7ED5D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8BCF3E2-3147-4FB3-A5B7-2E2B7ACD149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90F63E6-003C-454A-B685-E3359C166DE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E5F1013-9BD6-492C-8C01-4354CF75B63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8DDCFF05-0A7B-46B4-A832-6685EA61E28E}">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A049E8B-148A-4182-8C86-8C68C6F4A64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13574F8-BC9B-4163-8715-7BFAACE28A3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2AA52CA-70C7-48CD-9C10-E4609E2AE4C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02DB0C1-1A61-4E6E-B394-4951B0E850F3}">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5096116-A1B6-42AC-9174-A43D5C6174C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CFF72D2-B49D-448E-9BBA-8A3C7597B12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333546F-0F2C-468F-AAE0-3D504ADC435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E2A0258-3085-46A1-803C-1F6271C01FA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DD01539-285B-4429-AC90-58BBB0CED82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BFD7A93-4D98-40D7-99C3-A9C7D96B2F5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720E260-382D-4CBE-940F-B0F982A74DE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7561E6C-1C1F-4139-BF9A-A3722E1E8CED}">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173C14C-D6C1-4920-81F0-7D742CB40BF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4813431-620A-48DB-A0DE-A20C586B824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E48BA29F-158E-4BB4-9A17-3CF1A3B408F7}">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85826DA-C680-42D6-B326-778F9F8BE6B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0C1FEA2-80E7-4834-BF05-496224937CB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F0F310C-27F1-4AE7-AE5A-6F24495792B1}">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D3C8EFA-3348-411E-BE3D-5F608AF620E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30A5D06D-AFE3-4F19-A7A0-F87A090DD0D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4E63614-896F-4794-908C-5BD59CE42A6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6DA4E9A-FA8D-43D7-8008-FC2AF20B61F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03E3682-37AA-4B6E-B866-95B0226589D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D18F6F0-6494-410C-A389-EF2CFF4FBB5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09C4E1D-E4A8-428D-8AB7-D9D0143D7A5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5B477D13-6E49-46CC-B74C-6B51B8AEDC1B}">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7F60E63C-DD87-40AD-B4CC-8C24CDA0A6E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A7EC694-3DB9-4E94-B588-B308FBC6AF8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39615772-99D8-4B3E-8505-4E753E5B032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63AA2580-E3AE-403F-B211-25A1AD3BD4AE}">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5CB9D866-E2B0-4EDD-A42B-8D027001277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EA30FBC-AB28-4DAB-BA63-CCE7CA098E5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6653E55-CE2B-48C1-9F75-C4E9EB97FBB1}">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E1D8BB8-39F1-4327-A8A4-17F8B2D881FD}">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91BFF004-0533-4AFF-ABDF-C4278645EDB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3A5732A-000E-41B7-8A87-CC7BAD1C2F73}">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4168115-B1DF-4B93-B720-6687D4871BA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D685301-EC97-4A44-BED8-BC47C33180A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5E633CA-257C-46E9-AFA8-A480558C18FC}">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71677D0-A499-4912-96F9-BFE9E1182C2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6C1F2000-A228-4940-BFAA-954A231A5C0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6EDE807-CB67-444B-AEB4-B569A7AC148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CF3D56F0-4F44-421F-BB52-0B124EC8B43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719B0F0-63C5-440A-ADFB-B97B0007AB8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F1A72B00-03E0-4A85-8150-A8FBA98ABBFD}">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A4348A9-B180-4D9B-BC6D-2697F861CEC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47C5B02-BD73-4E7C-9B39-B1ACABB37C42}">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E436DE3-6A28-42A8-B23B-9652B7984DA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FCB159B-65AB-483A-813D-4947E77B8AE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87B055A3-CFCF-46AB-96F3-CB52AD97D218}">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CFBF325-05F7-424D-8878-BC10DDBC60F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777285BF-D9AD-4CC5-A9F3-A4855D19A0C4}">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7B02EB4D-BB99-4C76-8C3F-98171548A166}">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1A7C0C1D-5F11-41E7-8638-B7F4B061330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05D4FF52-E313-4338-9FC9-D5E8B9A86F1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5F1994A9-1F5A-40D9-B721-6CB7A42E9690}">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8AC2798-A7CF-477F-ACFA-748051062FB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1676</Words>
  <Characters>9557</Characters>
  <Application>Microsoft Office Word</Application>
  <DocSecurity>0</DocSecurity>
  <Lines>79</Lines>
  <Paragraphs>22</Paragraphs>
  <ScaleCrop>false</ScaleCrop>
  <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天津市院士科技活动中心</cp:lastModifiedBy>
  <cp:revision>4</cp:revision>
  <dcterms:created xsi:type="dcterms:W3CDTF">2022-02-21T10:42:00Z</dcterms:created>
  <dcterms:modified xsi:type="dcterms:W3CDTF">2022-03-16T09:00:00Z</dcterms:modified>
</cp:coreProperties>
</file>